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E50496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115921CF" w:rsidR="00E76A0E" w:rsidRPr="00E76A0E" w:rsidRDefault="00E76A0E" w:rsidP="000A43D7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 w:rsidR="000A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0A43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февраля 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0A43D7" w:rsidRDefault="003108E6" w:rsidP="00E76A0E">
      <w:pPr>
        <w:pStyle w:val="Default"/>
        <w:jc w:val="center"/>
        <w:rPr>
          <w:color w:val="auto"/>
          <w:sz w:val="32"/>
          <w:szCs w:val="32"/>
        </w:rPr>
      </w:pPr>
      <w:r w:rsidRPr="00366358">
        <w:rPr>
          <w:b/>
          <w:bCs/>
          <w:sz w:val="32"/>
          <w:szCs w:val="32"/>
        </w:rPr>
        <w:t xml:space="preserve">КАЛЕНДАРНЫЙ ПЛАН </w:t>
      </w:r>
      <w:r w:rsidRPr="000A43D7">
        <w:rPr>
          <w:b/>
          <w:bCs/>
          <w:color w:val="auto"/>
          <w:sz w:val="32"/>
          <w:szCs w:val="32"/>
        </w:rPr>
        <w:t>ВОСПИТАТЕЛЬНОЙ РАБОТЫ</w:t>
      </w:r>
    </w:p>
    <w:p w14:paraId="1C3BD053" w14:textId="77777777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3DB3B38E" w14:textId="726AC304" w:rsidR="00E76A0E" w:rsidRPr="000A43D7" w:rsidRDefault="009F2757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по направлению подготовки 38.0</w:t>
      </w:r>
      <w:r>
        <w:rPr>
          <w:rFonts w:ascii="Times New Roman" w:hAnsi="Times New Roman" w:cs="Times New Roman"/>
          <w:b/>
          <w:bCs/>
          <w:i/>
          <w:sz w:val="32"/>
          <w:szCs w:val="32"/>
          <w:u w:val="single"/>
          <w:lang w:val="en-US"/>
        </w:rPr>
        <w:t>4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</w:t>
      </w:r>
      <w:r w:rsidR="0059510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2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59510E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Менеджмент</w:t>
      </w:r>
      <w:r w:rsidR="00E76A0E"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31FC194A" w14:textId="2F10CAB4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профиль «</w:t>
      </w:r>
      <w:r w:rsidR="009F2757" w:rsidRPr="009F275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Учет, аудит и исследование бизнес-процессов</w:t>
      </w:r>
      <w:r w:rsidRPr="000A43D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»</w:t>
      </w:r>
    </w:p>
    <w:p w14:paraId="2F630965" w14:textId="6EE5847C" w:rsidR="00E76A0E" w:rsidRPr="000A43D7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9F2757">
        <w:rPr>
          <w:rFonts w:ascii="Times New Roman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234EE4C6" w14:textId="496EC189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43D7">
        <w:rPr>
          <w:rFonts w:ascii="Times New Roman" w:hAnsi="Times New Roman" w:cs="Times New Roman"/>
          <w:b/>
          <w:bCs/>
          <w:sz w:val="32"/>
          <w:szCs w:val="32"/>
        </w:rPr>
        <w:t>форма обучения: очная/заочная</w:t>
      </w:r>
      <w:r w:rsidR="009F2757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5642A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7F5472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7F5472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7F5472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7F5472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7F5472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7F5472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7F5472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7F5472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7F5472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7F5472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7F5472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7F5472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7F5472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7F5472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</w:t>
            </w:r>
          </w:p>
        </w:tc>
      </w:tr>
      <w:tr w:rsidR="00F76474" w:rsidRPr="00366358" w14:paraId="202217C5" w14:textId="77777777" w:rsidTr="007F5472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7F5472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7F5472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7F5472">
        <w:tc>
          <w:tcPr>
            <w:tcW w:w="3401" w:type="dxa"/>
            <w:vAlign w:val="bottom"/>
          </w:tcPr>
          <w:p w14:paraId="6687358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7F5472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ном работы.</w:t>
            </w:r>
          </w:p>
        </w:tc>
        <w:tc>
          <w:tcPr>
            <w:tcW w:w="3402" w:type="dxa"/>
          </w:tcPr>
          <w:p w14:paraId="6265072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7F5472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7F5472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7F5472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7F5472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7F5472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7F5472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7F5472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7F5472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7F5472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7F5472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7F5472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7F5472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7F5472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7F5472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7F5472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7F5472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7F5472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7F5472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ды и т.п</w:t>
            </w:r>
          </w:p>
        </w:tc>
        <w:tc>
          <w:tcPr>
            <w:tcW w:w="3402" w:type="dxa"/>
          </w:tcPr>
          <w:p w14:paraId="65B2D8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92ED2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7F5472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циалистов</w:t>
            </w:r>
          </w:p>
        </w:tc>
        <w:tc>
          <w:tcPr>
            <w:tcW w:w="3402" w:type="dxa"/>
          </w:tcPr>
          <w:p w14:paraId="0FD808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DCCE9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7F5472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тирование)</w:t>
            </w:r>
          </w:p>
        </w:tc>
        <w:tc>
          <w:tcPr>
            <w:tcW w:w="3402" w:type="dxa"/>
          </w:tcPr>
          <w:p w14:paraId="4CB3DB4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2AF0964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7F5472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6031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E9A60E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7F5472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здравление в День матери»</w:t>
            </w:r>
          </w:p>
        </w:tc>
        <w:tc>
          <w:tcPr>
            <w:tcW w:w="3402" w:type="dxa"/>
          </w:tcPr>
          <w:p w14:paraId="5C52ED0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45BCEC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7F5472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7F5472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CA75B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B784C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7F5472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7F5472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7F5472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03F45F5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0FB44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7F5472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7F5472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7F5472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ректора по ВР, кураторы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7F5472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7F5472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ризму НЕТ!»</w:t>
            </w:r>
          </w:p>
        </w:tc>
        <w:tc>
          <w:tcPr>
            <w:tcW w:w="3402" w:type="dxa"/>
          </w:tcPr>
          <w:p w14:paraId="186E66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7F5472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7F5472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7F5472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7F5472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7F5472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7F5472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054EF7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   директора    по    ВР,</w:t>
            </w:r>
          </w:p>
          <w:p w14:paraId="4167C3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7F5472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7F5472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3A278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1A38E60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7F5472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7F5472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7F5472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7F5472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2CD7EF7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30B31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7F5472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37CE509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F7B2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7F5472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7F5472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7F5472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7F5472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7F5472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0C5CD0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7F5472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7F5472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3AD43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8F967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7F5472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7F5472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 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7F5472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 полк»</w:t>
            </w:r>
          </w:p>
        </w:tc>
        <w:tc>
          <w:tcPr>
            <w:tcW w:w="3402" w:type="dxa"/>
          </w:tcPr>
          <w:p w14:paraId="07E3D6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AB98D3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7F5472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7F5472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беды»</w:t>
            </w:r>
          </w:p>
        </w:tc>
        <w:tc>
          <w:tcPr>
            <w:tcW w:w="3402" w:type="dxa"/>
          </w:tcPr>
          <w:p w14:paraId="2CB38EE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7F5472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ных курсов</w:t>
            </w:r>
          </w:p>
        </w:tc>
        <w:tc>
          <w:tcPr>
            <w:tcW w:w="3402" w:type="dxa"/>
          </w:tcPr>
          <w:p w14:paraId="1A5198A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7F5472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7608A18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42ACC5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7F5472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ведов»</w:t>
            </w:r>
          </w:p>
        </w:tc>
        <w:tc>
          <w:tcPr>
            <w:tcW w:w="3402" w:type="dxa"/>
          </w:tcPr>
          <w:p w14:paraId="58062F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005BE15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7F5472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5D3F8D7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6A2428F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7F5472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в лесах</w:t>
            </w:r>
          </w:p>
        </w:tc>
        <w:tc>
          <w:tcPr>
            <w:tcW w:w="3402" w:type="dxa"/>
          </w:tcPr>
          <w:p w14:paraId="72663C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7F5472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7F5472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7F5472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7F5472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  <w:proofErr w:type="spellEnd"/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7F5472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7F5472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7F5472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7F5472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</w:t>
            </w:r>
            <w:proofErr w:type="spellEnd"/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7F5472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7F5472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хозяйстве, кураторы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7F5472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7F5472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7F5472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352F86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6CFA2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669AA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D06604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B2A1A" w14:textId="77777777" w:rsidR="008117BA" w:rsidRDefault="008117BA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>
        <w:rPr>
          <w:szCs w:val="28"/>
        </w:rPr>
        <w:br w:type="page"/>
      </w:r>
    </w:p>
    <w:p w14:paraId="30771FBD" w14:textId="5C21EB1D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lastRenderedPageBreak/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>составлен в соответствии с требованиями ФЗ «Об образовании в Российской Федерации» и Федеральным государственным образовательным станд</w:t>
      </w:r>
      <w:r w:rsidR="008117BA">
        <w:rPr>
          <w:szCs w:val="28"/>
        </w:rPr>
        <w:t>артом высшего образования (ФГОС </w:t>
      </w:r>
      <w:proofErr w:type="gramStart"/>
      <w:r w:rsidRPr="00366358">
        <w:rPr>
          <w:szCs w:val="28"/>
        </w:rPr>
        <w:t>ВО</w:t>
      </w:r>
      <w:proofErr w:type="gramEnd"/>
      <w:r w:rsidRPr="00366358">
        <w:rPr>
          <w:szCs w:val="28"/>
        </w:rPr>
        <w:t xml:space="preserve">) и </w:t>
      </w:r>
      <w:proofErr w:type="gramStart"/>
      <w:r w:rsidRPr="00366358">
        <w:rPr>
          <w:szCs w:val="28"/>
        </w:rPr>
        <w:t>учебным</w:t>
      </w:r>
      <w:proofErr w:type="gramEnd"/>
      <w:r w:rsidRPr="00366358">
        <w:rPr>
          <w:szCs w:val="28"/>
        </w:rPr>
        <w:t xml:space="preserve"> планом направления подготовки </w:t>
      </w:r>
      <w:r w:rsidR="000A43D7">
        <w:rPr>
          <w:szCs w:val="28"/>
        </w:rPr>
        <w:t>38.0</w:t>
      </w:r>
      <w:r w:rsidR="009F2757">
        <w:rPr>
          <w:szCs w:val="28"/>
        </w:rPr>
        <w:t>4</w:t>
      </w:r>
      <w:r w:rsidR="000A43D7">
        <w:rPr>
          <w:szCs w:val="28"/>
        </w:rPr>
        <w:t>.0</w:t>
      </w:r>
      <w:r w:rsidR="0059510E">
        <w:rPr>
          <w:szCs w:val="28"/>
        </w:rPr>
        <w:t>2</w:t>
      </w:r>
      <w:r w:rsidR="000A43D7">
        <w:rPr>
          <w:szCs w:val="28"/>
        </w:rPr>
        <w:t xml:space="preserve"> </w:t>
      </w:r>
      <w:r w:rsidR="0059510E">
        <w:rPr>
          <w:szCs w:val="28"/>
        </w:rPr>
        <w:t>Менеджмент</w:t>
      </w:r>
      <w:r w:rsidRPr="00366358">
        <w:rPr>
          <w:szCs w:val="28"/>
        </w:rPr>
        <w:t xml:space="preserve">, </w:t>
      </w:r>
      <w:r w:rsidR="0059510E" w:rsidRPr="0059510E">
        <w:rPr>
          <w:szCs w:val="28"/>
        </w:rPr>
        <w:t xml:space="preserve">утвержденного приказом </w:t>
      </w:r>
      <w:proofErr w:type="spellStart"/>
      <w:r w:rsidR="0059510E" w:rsidRPr="0059510E">
        <w:rPr>
          <w:szCs w:val="28"/>
        </w:rPr>
        <w:t>Минобрнауки</w:t>
      </w:r>
      <w:proofErr w:type="spellEnd"/>
      <w:r w:rsidR="0059510E" w:rsidRPr="0059510E">
        <w:rPr>
          <w:szCs w:val="28"/>
        </w:rPr>
        <w:t xml:space="preserve"> России от  11 августа 2020 года № 952.</w:t>
      </w:r>
      <w:r w:rsidR="0059510E">
        <w:rPr>
          <w:sz w:val="24"/>
          <w:szCs w:val="24"/>
        </w:rPr>
        <w:t xml:space="preserve"> </w:t>
      </w:r>
      <w:r w:rsidRPr="00366358">
        <w:rPr>
          <w:szCs w:val="28"/>
        </w:rPr>
        <w:t xml:space="preserve">Разработчик: от выпускающей кафедры </w:t>
      </w:r>
      <w:proofErr w:type="spellStart"/>
      <w:r w:rsidR="0059510E">
        <w:rPr>
          <w:szCs w:val="28"/>
        </w:rPr>
        <w:t>Вельм</w:t>
      </w:r>
      <w:proofErr w:type="spellEnd"/>
      <w:r w:rsidR="0059510E">
        <w:rPr>
          <w:szCs w:val="28"/>
        </w:rPr>
        <w:t xml:space="preserve"> М.В</w:t>
      </w:r>
      <w:r w:rsidR="000A5A39">
        <w:rPr>
          <w:szCs w:val="28"/>
        </w:rPr>
        <w:t>.</w:t>
      </w:r>
      <w:bookmarkStart w:id="0" w:name="_GoBack"/>
      <w:bookmarkEnd w:id="0"/>
      <w:r w:rsidRPr="00366358">
        <w:rPr>
          <w:szCs w:val="28"/>
        </w:rPr>
        <w:t xml:space="preserve">, заведующий кафедрой  </w:t>
      </w:r>
      <w:r w:rsidR="000A43D7">
        <w:rPr>
          <w:szCs w:val="28"/>
        </w:rPr>
        <w:t>Кузнецова О.Н</w:t>
      </w:r>
      <w:r w:rsidRPr="00366358">
        <w:rPr>
          <w:szCs w:val="28"/>
        </w:rPr>
        <w:t>.</w:t>
      </w:r>
    </w:p>
    <w:p w14:paraId="65095054" w14:textId="77777777" w:rsidR="00E76A0E" w:rsidRPr="00366358" w:rsidRDefault="00E76A0E" w:rsidP="00E76A0E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36635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(ФИО)</w:t>
      </w:r>
    </w:p>
    <w:p w14:paraId="315B88F9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156AE59B" w:rsidR="00E76A0E" w:rsidRPr="00366358" w:rsidRDefault="00E76A0E" w:rsidP="00E76A0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366358">
        <w:rPr>
          <w:rFonts w:ascii="Times New Roman" w:hAnsi="Times New Roman" w:cs="Times New Roman"/>
          <w:color w:val="000000"/>
          <w:sz w:val="28"/>
          <w:szCs w:val="28"/>
          <w:u w:val="single"/>
        </w:rPr>
        <w:t>института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экономики, упра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ления и прикладной информатики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811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3D7">
        <w:rPr>
          <w:rFonts w:ascii="Times New Roman" w:hAnsi="Times New Roman" w:cs="Times New Roman"/>
          <w:color w:val="000000"/>
          <w:sz w:val="28"/>
          <w:szCs w:val="28"/>
        </w:rPr>
        <w:t>21.03.2024 г.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76A0E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43D7"/>
    <w:rsid w:val="000A51BE"/>
    <w:rsid w:val="000A5A39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510E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3715F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17BA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9F2757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60294-9DA1-422B-B2B4-7855F736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Вельм Марина Владимировна</cp:lastModifiedBy>
  <cp:revision>15</cp:revision>
  <dcterms:created xsi:type="dcterms:W3CDTF">2022-10-28T02:53:00Z</dcterms:created>
  <dcterms:modified xsi:type="dcterms:W3CDTF">2024-04-11T02:47:00Z</dcterms:modified>
</cp:coreProperties>
</file>