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386"/>
        <w:gridCol w:w="8679"/>
      </w:tblGrid>
      <w:tr w:rsidR="009D30DA" w:rsidRPr="009D30DA" w:rsidTr="009D30DA">
        <w:trPr>
          <w:trHeight w:val="1417"/>
        </w:trPr>
        <w:tc>
          <w:tcPr>
            <w:tcW w:w="1371" w:type="dxa"/>
            <w:shd w:val="clear" w:color="auto" w:fill="auto"/>
          </w:tcPr>
          <w:p w:rsidR="009D30DA" w:rsidRPr="009D30DA" w:rsidRDefault="009D30DA" w:rsidP="009D30DA">
            <w:pPr>
              <w:tabs>
                <w:tab w:val="left" w:pos="31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30D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92C55E" wp14:editId="26AA9D03">
                  <wp:extent cx="733425" cy="695325"/>
                  <wp:effectExtent l="0" t="0" r="9525" b="9525"/>
                  <wp:docPr id="3" name="Рисунок 3" descr="Описание: ЛОГО Иркутского Г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ЛОГО Иркутского Г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  <w:shd w:val="clear" w:color="auto" w:fill="auto"/>
          </w:tcPr>
          <w:p w:rsidR="009D30DA" w:rsidRPr="009D30DA" w:rsidRDefault="009D30DA" w:rsidP="009D30DA">
            <w:pPr>
              <w:tabs>
                <w:tab w:val="left" w:pos="4820"/>
              </w:tabs>
              <w:spacing w:line="100" w:lineRule="exact"/>
              <w:ind w:righ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30DA" w:rsidRPr="009D30DA" w:rsidRDefault="009D30DA" w:rsidP="009D30DA">
            <w:pPr>
              <w:tabs>
                <w:tab w:val="left" w:pos="4820"/>
              </w:tabs>
              <w:ind w:right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0DA">
              <w:rPr>
                <w:rFonts w:ascii="Times New Roman" w:hAnsi="Times New Roman" w:cs="Times New Roman"/>
                <w:b/>
                <w:sz w:val="18"/>
                <w:szCs w:val="18"/>
              </w:rPr>
              <w:t>МИНИСТЕРСТВО СЕЛЬСКОГО ХОЗЯЙСТВА РОССИЙСКОЙ ФЕДЕРАЦИИ</w:t>
            </w:r>
          </w:p>
          <w:p w:rsidR="009D30DA" w:rsidRPr="009D30DA" w:rsidRDefault="009D30DA" w:rsidP="009D30DA">
            <w:pPr>
              <w:tabs>
                <w:tab w:val="left" w:pos="4820"/>
              </w:tabs>
              <w:spacing w:line="200" w:lineRule="exact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9D30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ДЕПАРТАМЕНТ НАУЧНО-ТЕХНОЛОГИЧЕСКОЙ ПОЛИТИКИ И ОБРАЗОВАНИЯ </w:t>
            </w:r>
            <w:r w:rsidRPr="009D30DA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9D30DA" w:rsidRPr="009D30DA" w:rsidRDefault="009D30DA" w:rsidP="009D30DA">
            <w:pPr>
              <w:tabs>
                <w:tab w:val="left" w:pos="4820"/>
              </w:tabs>
              <w:spacing w:line="200" w:lineRule="exact"/>
              <w:ind w:right="176"/>
              <w:jc w:val="center"/>
              <w:rPr>
                <w:rFonts w:ascii="Times New Roman" w:hAnsi="Times New Roman" w:cs="Times New Roman"/>
                <w:b/>
              </w:rPr>
            </w:pPr>
            <w:r w:rsidRPr="009D30DA">
              <w:rPr>
                <w:rFonts w:ascii="Times New Roman" w:hAnsi="Times New Roman" w:cs="Times New Roman"/>
                <w:b/>
              </w:rPr>
              <w:t>высшего образования</w:t>
            </w:r>
          </w:p>
          <w:p w:rsidR="009D30DA" w:rsidRPr="009D30DA" w:rsidRDefault="009D30DA" w:rsidP="009D30DA">
            <w:pPr>
              <w:tabs>
                <w:tab w:val="left" w:pos="4820"/>
              </w:tabs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0DA">
              <w:rPr>
                <w:rFonts w:ascii="Times New Roman" w:hAnsi="Times New Roman" w:cs="Times New Roman"/>
                <w:b/>
                <w:sz w:val="18"/>
                <w:szCs w:val="18"/>
              </w:rPr>
              <w:t>«ИРКУТСКИЙ ГОСУДАРСТВЕННЫЙ АГРАРНЫЙ УНИВЕРСИТЕТ ИМЕНИ  А.А.  ЕЖЕВСКОГО»</w:t>
            </w:r>
          </w:p>
          <w:p w:rsidR="009D30DA" w:rsidRPr="009D30DA" w:rsidRDefault="009D30DA" w:rsidP="009D30DA">
            <w:pPr>
              <w:tabs>
                <w:tab w:val="left" w:pos="4820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DA">
              <w:rPr>
                <w:rFonts w:ascii="Times New Roman" w:hAnsi="Times New Roman" w:cs="Times New Roman"/>
                <w:b/>
              </w:rPr>
              <w:t>(ФГБОУ ВО Иркутский ГАУ)</w:t>
            </w:r>
            <w:r w:rsidRPr="009D30D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9D30DA" w:rsidRPr="009D30DA" w:rsidRDefault="009D30DA" w:rsidP="009D30DA">
      <w:pPr>
        <w:pStyle w:val="a5"/>
        <w:widowControl w:val="0"/>
        <w:tabs>
          <w:tab w:val="left" w:pos="1276"/>
          <w:tab w:val="left" w:pos="156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9D30DA" w:rsidRPr="009D30DA" w:rsidRDefault="009D30DA" w:rsidP="009D30D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D30DA" w:rsidRPr="001A39CF" w:rsidRDefault="009D30DA" w:rsidP="009D30D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39CF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  <w:t>УТВЕРЖДАЮ</w:t>
      </w:r>
    </w:p>
    <w:p w:rsidR="009D30DA" w:rsidRPr="001A39CF" w:rsidRDefault="009D30DA" w:rsidP="009D30D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39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B53954" wp14:editId="4565481F">
            <wp:simplePos x="0" y="0"/>
            <wp:positionH relativeFrom="column">
              <wp:posOffset>3891826</wp:posOffset>
            </wp:positionH>
            <wp:positionV relativeFrom="paragraph">
              <wp:posOffset>157512</wp:posOffset>
            </wp:positionV>
            <wp:extent cx="1362075" cy="5429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9CF">
        <w:rPr>
          <w:rFonts w:ascii="Times New Roman" w:hAnsi="Times New Roman" w:cs="Times New Roman"/>
          <w:b/>
          <w:sz w:val="24"/>
          <w:szCs w:val="24"/>
        </w:rPr>
        <w:t>Протокол заседания Ученого совета</w:t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  <w:t>Ректор Иркутского ГАУ</w:t>
      </w:r>
    </w:p>
    <w:p w:rsidR="009D30DA" w:rsidRPr="001A39CF" w:rsidRDefault="009D30DA" w:rsidP="009D30D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39CF">
        <w:rPr>
          <w:rFonts w:ascii="Times New Roman" w:hAnsi="Times New Roman" w:cs="Times New Roman"/>
          <w:b/>
          <w:sz w:val="24"/>
          <w:szCs w:val="24"/>
        </w:rPr>
        <w:t>ФГБОУ ВО Иркутского ГАУ</w:t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  <w:t>_______________Н.Н. Дмитриев</w:t>
      </w:r>
    </w:p>
    <w:p w:rsidR="009D30DA" w:rsidRPr="009D30DA" w:rsidRDefault="009D30DA" w:rsidP="009D30D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39CF">
        <w:rPr>
          <w:rFonts w:ascii="Times New Roman" w:hAnsi="Times New Roman" w:cs="Times New Roman"/>
          <w:b/>
          <w:sz w:val="24"/>
          <w:szCs w:val="24"/>
        </w:rPr>
        <w:t>от «</w:t>
      </w:r>
      <w:r w:rsidRPr="001A39C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23E8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A39CF">
        <w:rPr>
          <w:rFonts w:ascii="Times New Roman" w:hAnsi="Times New Roman" w:cs="Times New Roman"/>
          <w:b/>
          <w:sz w:val="24"/>
          <w:szCs w:val="24"/>
        </w:rPr>
        <w:t>»</w:t>
      </w:r>
      <w:r w:rsidR="00B23E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 w:rsidRPr="001A39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39CF">
        <w:rPr>
          <w:rFonts w:ascii="Times New Roman" w:hAnsi="Times New Roman" w:cs="Times New Roman"/>
          <w:b/>
          <w:sz w:val="24"/>
          <w:szCs w:val="24"/>
        </w:rPr>
        <w:t>202</w:t>
      </w:r>
      <w:r w:rsidR="00B23E8D">
        <w:rPr>
          <w:rFonts w:ascii="Times New Roman" w:hAnsi="Times New Roman" w:cs="Times New Roman"/>
          <w:b/>
          <w:sz w:val="24"/>
          <w:szCs w:val="24"/>
        </w:rPr>
        <w:t>5</w:t>
      </w:r>
      <w:r w:rsidRPr="001A39C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9C0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9C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</w:r>
      <w:r w:rsidRPr="001A39CF">
        <w:rPr>
          <w:rFonts w:ascii="Times New Roman" w:hAnsi="Times New Roman" w:cs="Times New Roman"/>
          <w:b/>
          <w:sz w:val="24"/>
          <w:szCs w:val="24"/>
        </w:rPr>
        <w:tab/>
        <w:t>«</w:t>
      </w:r>
      <w:r w:rsidRPr="001A39C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23E8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A39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23E8D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1A39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39CF">
        <w:rPr>
          <w:rFonts w:ascii="Times New Roman" w:hAnsi="Times New Roman" w:cs="Times New Roman"/>
          <w:b/>
          <w:sz w:val="24"/>
          <w:szCs w:val="24"/>
        </w:rPr>
        <w:t>202</w:t>
      </w:r>
      <w:r w:rsidR="00B23E8D">
        <w:rPr>
          <w:rFonts w:ascii="Times New Roman" w:hAnsi="Times New Roman" w:cs="Times New Roman"/>
          <w:b/>
          <w:sz w:val="24"/>
          <w:szCs w:val="24"/>
        </w:rPr>
        <w:t>5</w:t>
      </w:r>
      <w:r w:rsidRPr="001A39C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D30DA" w:rsidRPr="009D30DA" w:rsidRDefault="009D30DA" w:rsidP="009D30DA">
      <w:pPr>
        <w:pStyle w:val="a5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194" w:rsidRPr="00470194" w:rsidRDefault="000D4094" w:rsidP="000D4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C1" w:rsidRPr="00470194" w:rsidRDefault="007468C1" w:rsidP="007468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t>ПРОГРАММА ПОДГОТОВКИ НАУЧНЫХ И НАУЧНО-ПЕДАГОГИЧЕСКИХ КАДРОВ В АСПИРАНТУРЕ</w:t>
      </w:r>
    </w:p>
    <w:p w:rsidR="000D4094" w:rsidRPr="00470194" w:rsidRDefault="007468C1" w:rsidP="007468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(пояснительная записка)</w:t>
      </w:r>
    </w:p>
    <w:p w:rsidR="00470194" w:rsidRPr="00470194" w:rsidRDefault="00470194" w:rsidP="00444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7906"/>
      </w:tblGrid>
      <w:tr w:rsidR="000D4094" w:rsidRPr="00470194" w:rsidTr="0044476B">
        <w:trPr>
          <w:trHeight w:val="877"/>
        </w:trPr>
        <w:tc>
          <w:tcPr>
            <w:tcW w:w="2717" w:type="dxa"/>
          </w:tcPr>
          <w:p w:rsidR="007468C1" w:rsidRPr="00470194" w:rsidRDefault="000D4094" w:rsidP="007468C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образования:</w:t>
            </w:r>
          </w:p>
          <w:p w:rsidR="000D4094" w:rsidRPr="00470194" w:rsidRDefault="000D4094" w:rsidP="00746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0" w:type="dxa"/>
          </w:tcPr>
          <w:p w:rsidR="000D4094" w:rsidRPr="00470194" w:rsidRDefault="007468C1" w:rsidP="007468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программа подготовки кадров высшей квалификации</w:t>
            </w:r>
          </w:p>
        </w:tc>
      </w:tr>
      <w:tr w:rsidR="000D4094" w:rsidRPr="00470194" w:rsidTr="0044476B">
        <w:trPr>
          <w:trHeight w:val="713"/>
        </w:trPr>
        <w:tc>
          <w:tcPr>
            <w:tcW w:w="2717" w:type="dxa"/>
          </w:tcPr>
          <w:p w:rsidR="000D4094" w:rsidRPr="00470194" w:rsidRDefault="000D4094" w:rsidP="007468C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специальность:</w:t>
            </w:r>
          </w:p>
        </w:tc>
        <w:tc>
          <w:tcPr>
            <w:tcW w:w="7860" w:type="dxa"/>
          </w:tcPr>
          <w:p w:rsidR="000D4094" w:rsidRPr="00470194" w:rsidRDefault="00B7363F" w:rsidP="00B736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63F">
              <w:rPr>
                <w:rFonts w:ascii="Times New Roman" w:hAnsi="Times New Roman" w:cs="Times New Roman"/>
                <w:sz w:val="24"/>
                <w:szCs w:val="24"/>
              </w:rPr>
              <w:t>4.2.1. Патология животных, морфология, физиология, фармакология и токсикология</w:t>
            </w:r>
          </w:p>
        </w:tc>
      </w:tr>
      <w:tr w:rsidR="000D4094" w:rsidRPr="00470194" w:rsidTr="0044476B">
        <w:trPr>
          <w:trHeight w:val="531"/>
        </w:trPr>
        <w:tc>
          <w:tcPr>
            <w:tcW w:w="2717" w:type="dxa"/>
          </w:tcPr>
          <w:p w:rsidR="000D4094" w:rsidRPr="00470194" w:rsidRDefault="000D4094" w:rsidP="007468C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обучения:</w:t>
            </w:r>
          </w:p>
        </w:tc>
        <w:tc>
          <w:tcPr>
            <w:tcW w:w="7860" w:type="dxa"/>
          </w:tcPr>
          <w:p w:rsidR="000D4094" w:rsidRPr="00470194" w:rsidRDefault="007468C1" w:rsidP="007468C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0D4094" w:rsidRPr="00470194" w:rsidTr="0044476B">
        <w:trPr>
          <w:trHeight w:val="694"/>
        </w:trPr>
        <w:tc>
          <w:tcPr>
            <w:tcW w:w="2717" w:type="dxa"/>
          </w:tcPr>
          <w:p w:rsidR="000D4094" w:rsidRPr="00470194" w:rsidRDefault="007468C1" w:rsidP="007468C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освоения программы (очная форма):</w:t>
            </w:r>
          </w:p>
        </w:tc>
        <w:tc>
          <w:tcPr>
            <w:tcW w:w="7860" w:type="dxa"/>
          </w:tcPr>
          <w:p w:rsidR="000D4094" w:rsidRPr="00470194" w:rsidRDefault="007468C1" w:rsidP="007468C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0D4094" w:rsidRPr="00470194" w:rsidTr="0044476B">
        <w:trPr>
          <w:trHeight w:val="713"/>
        </w:trPr>
        <w:tc>
          <w:tcPr>
            <w:tcW w:w="2717" w:type="dxa"/>
          </w:tcPr>
          <w:p w:rsidR="000D4094" w:rsidRPr="00470194" w:rsidRDefault="007468C1" w:rsidP="007468C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Срок освоения настоящей программы: года (очная)</w:t>
            </w:r>
          </w:p>
        </w:tc>
        <w:tc>
          <w:tcPr>
            <w:tcW w:w="7860" w:type="dxa"/>
          </w:tcPr>
          <w:p w:rsidR="000D4094" w:rsidRPr="00470194" w:rsidRDefault="007468C1" w:rsidP="007468C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0D4094" w:rsidRPr="00470194" w:rsidTr="0044476B">
        <w:trPr>
          <w:trHeight w:val="511"/>
        </w:trPr>
        <w:tc>
          <w:tcPr>
            <w:tcW w:w="2717" w:type="dxa"/>
          </w:tcPr>
          <w:p w:rsidR="000D4094" w:rsidRPr="00470194" w:rsidRDefault="007468C1" w:rsidP="007468C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план:</w:t>
            </w:r>
          </w:p>
        </w:tc>
        <w:tc>
          <w:tcPr>
            <w:tcW w:w="7860" w:type="dxa"/>
          </w:tcPr>
          <w:p w:rsidR="000D4094" w:rsidRPr="00470194" w:rsidRDefault="00F76F07" w:rsidP="007468C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подготовки - 202</w:t>
            </w:r>
            <w:r w:rsidR="00105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4094" w:rsidRPr="00470194" w:rsidTr="0044476B">
        <w:trPr>
          <w:trHeight w:val="551"/>
        </w:trPr>
        <w:tc>
          <w:tcPr>
            <w:tcW w:w="2717" w:type="dxa"/>
          </w:tcPr>
          <w:p w:rsidR="000D4094" w:rsidRPr="00470194" w:rsidRDefault="007468C1" w:rsidP="007468C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 (внешний):</w:t>
            </w:r>
          </w:p>
        </w:tc>
        <w:tc>
          <w:tcPr>
            <w:tcW w:w="7860" w:type="dxa"/>
          </w:tcPr>
          <w:p w:rsidR="000D4094" w:rsidRPr="00470194" w:rsidRDefault="0044476B" w:rsidP="007468C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76B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8FE72" wp14:editId="3E863EFF">
                  <wp:extent cx="4883499" cy="1312614"/>
                  <wp:effectExtent l="0" t="0" r="0" b="1905"/>
                  <wp:docPr id="1" name="Рисунок 1" descr="E:\АККРЕДИТАЦИЯ 2020-2021\РЕЦЕНЗИИ\аспирантура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АККРЕДИТАЦИЯ 2020-2021\РЕЦЕНЗИИ\аспирантура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804" r="19890" b="55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53" cy="1321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0DA" w:rsidRDefault="009D30DA" w:rsidP="00444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4094" w:rsidRPr="00D314EB" w:rsidRDefault="00EE6350" w:rsidP="007468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4EB">
        <w:rPr>
          <w:rFonts w:ascii="Times New Roman" w:hAnsi="Times New Roman" w:cs="Times New Roman"/>
          <w:b/>
          <w:sz w:val="24"/>
          <w:szCs w:val="24"/>
        </w:rPr>
        <w:t xml:space="preserve">Молодежный </w:t>
      </w:r>
      <w:r w:rsidR="009D30DA" w:rsidRPr="00D314EB">
        <w:rPr>
          <w:rFonts w:ascii="Times New Roman" w:hAnsi="Times New Roman" w:cs="Times New Roman"/>
          <w:b/>
          <w:sz w:val="24"/>
          <w:szCs w:val="24"/>
        </w:rPr>
        <w:t>202</w:t>
      </w:r>
      <w:r w:rsidR="00B23E8D">
        <w:rPr>
          <w:rFonts w:ascii="Times New Roman" w:hAnsi="Times New Roman" w:cs="Times New Roman"/>
          <w:b/>
          <w:sz w:val="24"/>
          <w:szCs w:val="24"/>
        </w:rPr>
        <w:t>5</w:t>
      </w:r>
    </w:p>
    <w:p w:rsidR="000D4094" w:rsidRDefault="000D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14EB" w:rsidRDefault="00D314EB" w:rsidP="0044476B">
      <w:pPr>
        <w:rPr>
          <w:rFonts w:ascii="Times New Roman" w:hAnsi="Times New Roman" w:cs="Times New Roman"/>
          <w:b/>
          <w:sz w:val="24"/>
          <w:szCs w:val="24"/>
        </w:rPr>
      </w:pPr>
    </w:p>
    <w:p w:rsidR="007468C1" w:rsidRPr="00B7363F" w:rsidRDefault="000D4094" w:rsidP="004701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F">
        <w:rPr>
          <w:rFonts w:ascii="Times New Roman" w:hAnsi="Times New Roman" w:cs="Times New Roman"/>
          <w:b/>
          <w:sz w:val="24"/>
          <w:szCs w:val="24"/>
        </w:rPr>
        <w:t>Программа подготовки научных и научно-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педагогических кадров в аспиран</w:t>
      </w:r>
      <w:r w:rsidRPr="00B7363F">
        <w:rPr>
          <w:rFonts w:ascii="Times New Roman" w:hAnsi="Times New Roman" w:cs="Times New Roman"/>
          <w:b/>
          <w:sz w:val="24"/>
          <w:szCs w:val="24"/>
        </w:rPr>
        <w:t>туре составлена в соответствии с федеральн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ыми государственными требования</w:t>
      </w:r>
      <w:r w:rsidRPr="00B7363F">
        <w:rPr>
          <w:rFonts w:ascii="Times New Roman" w:hAnsi="Times New Roman" w:cs="Times New Roman"/>
          <w:b/>
          <w:sz w:val="24"/>
          <w:szCs w:val="24"/>
        </w:rPr>
        <w:t>ми к структуре программ подготовки научных и научно-педагогических кадров в аспирантуре (адъюнктуре), условиями их реали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зации, срокам освоения этих про</w:t>
      </w:r>
      <w:r w:rsidRPr="00B7363F">
        <w:rPr>
          <w:rFonts w:ascii="Times New Roman" w:hAnsi="Times New Roman" w:cs="Times New Roman"/>
          <w:b/>
          <w:sz w:val="24"/>
          <w:szCs w:val="24"/>
        </w:rPr>
        <w:t>грамм с учетом различных форм обучения, образовательных технол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огий и особен</w:t>
      </w:r>
      <w:r w:rsidRPr="00B7363F">
        <w:rPr>
          <w:rFonts w:ascii="Times New Roman" w:hAnsi="Times New Roman" w:cs="Times New Roman"/>
          <w:b/>
          <w:sz w:val="24"/>
          <w:szCs w:val="24"/>
        </w:rPr>
        <w:t>ностей отдельных категорий аспирантов (адъюн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ктов), утвержденных приказом Ми</w:t>
      </w:r>
      <w:r w:rsidRPr="00B7363F">
        <w:rPr>
          <w:rFonts w:ascii="Times New Roman" w:hAnsi="Times New Roman" w:cs="Times New Roman"/>
          <w:b/>
          <w:sz w:val="24"/>
          <w:szCs w:val="24"/>
        </w:rPr>
        <w:t xml:space="preserve">нистерства науки и высшего образования Российской Федерации от 20.10.2021 г. № 951. </w:t>
      </w:r>
    </w:p>
    <w:p w:rsidR="007468C1" w:rsidRPr="00B7363F" w:rsidRDefault="007468C1" w:rsidP="004701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0A69" w:rsidRPr="00B7363F" w:rsidRDefault="000D4094" w:rsidP="004701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F">
        <w:rPr>
          <w:rFonts w:ascii="Times New Roman" w:hAnsi="Times New Roman" w:cs="Times New Roman"/>
          <w:b/>
          <w:sz w:val="24"/>
          <w:szCs w:val="24"/>
        </w:rPr>
        <w:t>Программа подготовки научных и научно-</w:t>
      </w:r>
      <w:r w:rsidR="007468C1" w:rsidRPr="00B7363F">
        <w:rPr>
          <w:rFonts w:ascii="Times New Roman" w:hAnsi="Times New Roman" w:cs="Times New Roman"/>
          <w:b/>
          <w:sz w:val="24"/>
          <w:szCs w:val="24"/>
        </w:rPr>
        <w:t>педагогических кадров в аспиран</w:t>
      </w:r>
      <w:r w:rsidRPr="00B7363F">
        <w:rPr>
          <w:rFonts w:ascii="Times New Roman" w:hAnsi="Times New Roman" w:cs="Times New Roman"/>
          <w:b/>
          <w:sz w:val="24"/>
          <w:szCs w:val="24"/>
        </w:rPr>
        <w:t xml:space="preserve">туре разработана </w:t>
      </w:r>
      <w:proofErr w:type="spellStart"/>
      <w:r w:rsidR="00510A69" w:rsidRPr="00B7363F">
        <w:rPr>
          <w:rFonts w:ascii="Times New Roman" w:hAnsi="Times New Roman" w:cs="Times New Roman"/>
          <w:b/>
          <w:sz w:val="24"/>
          <w:szCs w:val="24"/>
        </w:rPr>
        <w:t>Рядинской</w:t>
      </w:r>
      <w:proofErr w:type="spellEnd"/>
      <w:r w:rsidR="00510A69" w:rsidRPr="00B7363F">
        <w:rPr>
          <w:rFonts w:ascii="Times New Roman" w:hAnsi="Times New Roman" w:cs="Times New Roman"/>
          <w:b/>
          <w:sz w:val="24"/>
          <w:szCs w:val="24"/>
        </w:rPr>
        <w:t xml:space="preserve"> Н.И., доктором биологических наук </w:t>
      </w:r>
    </w:p>
    <w:p w:rsidR="007468C1" w:rsidRPr="00B7363F" w:rsidRDefault="000D4094" w:rsidP="004701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363F">
        <w:rPr>
          <w:rFonts w:ascii="Times New Roman" w:hAnsi="Times New Roman" w:cs="Times New Roman"/>
          <w:b/>
          <w:sz w:val="24"/>
          <w:szCs w:val="24"/>
        </w:rPr>
        <w:t xml:space="preserve">(ФИО, ученая степень всех разработчиков) </w:t>
      </w:r>
    </w:p>
    <w:p w:rsidR="007468C1" w:rsidRPr="00B7363F" w:rsidRDefault="007468C1" w:rsidP="0047019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5365" w:rsidRPr="00192AD4" w:rsidRDefault="000D4094" w:rsidP="00895365">
      <w:pPr>
        <w:pStyle w:val="a5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b/>
          <w:bCs/>
          <w:sz w:val="24"/>
        </w:rPr>
      </w:pPr>
      <w:r w:rsidRPr="00192AD4">
        <w:rPr>
          <w:rFonts w:ascii="Times New Roman" w:hAnsi="Times New Roman" w:cs="Times New Roman"/>
          <w:b/>
          <w:sz w:val="24"/>
          <w:szCs w:val="24"/>
        </w:rPr>
        <w:t>Согласована и утверждена на заседани</w:t>
      </w:r>
      <w:r w:rsidR="007468C1" w:rsidRPr="00192AD4">
        <w:rPr>
          <w:rFonts w:ascii="Times New Roman" w:hAnsi="Times New Roman" w:cs="Times New Roman"/>
          <w:b/>
          <w:sz w:val="24"/>
          <w:szCs w:val="24"/>
        </w:rPr>
        <w:t>и</w:t>
      </w:r>
      <w:r w:rsidRPr="00192AD4">
        <w:rPr>
          <w:rFonts w:ascii="Times New Roman" w:hAnsi="Times New Roman" w:cs="Times New Roman"/>
          <w:b/>
          <w:sz w:val="24"/>
          <w:szCs w:val="24"/>
        </w:rPr>
        <w:t xml:space="preserve"> Ученого совета ФГБОУ ВО Иркутский ГАУ</w:t>
      </w:r>
      <w:r w:rsidR="00895365" w:rsidRPr="00192AD4">
        <w:rPr>
          <w:b/>
          <w:bCs/>
          <w:sz w:val="24"/>
        </w:rPr>
        <w:t xml:space="preserve"> </w:t>
      </w:r>
    </w:p>
    <w:p w:rsidR="00895365" w:rsidRPr="00B7363F" w:rsidRDefault="00F76F07" w:rsidP="00895365">
      <w:pPr>
        <w:pStyle w:val="a5"/>
        <w:widowControl w:val="0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b/>
          <w:bCs/>
          <w:sz w:val="24"/>
        </w:rPr>
      </w:pPr>
      <w:r w:rsidRPr="00192AD4">
        <w:rPr>
          <w:rFonts w:ascii="Times New Roman" w:hAnsi="Times New Roman" w:cs="Times New Roman"/>
          <w:b/>
          <w:bCs/>
          <w:sz w:val="24"/>
        </w:rPr>
        <w:t>Протоколом № 7</w:t>
      </w:r>
      <w:r w:rsidR="00895365" w:rsidRPr="00192AD4">
        <w:rPr>
          <w:rFonts w:ascii="Times New Roman" w:hAnsi="Times New Roman" w:cs="Times New Roman"/>
          <w:b/>
          <w:bCs/>
          <w:sz w:val="24"/>
        </w:rPr>
        <w:t xml:space="preserve"> от 2</w:t>
      </w:r>
      <w:r w:rsidR="00B23E8D">
        <w:rPr>
          <w:rFonts w:ascii="Times New Roman" w:hAnsi="Times New Roman" w:cs="Times New Roman"/>
          <w:b/>
          <w:bCs/>
          <w:sz w:val="24"/>
        </w:rPr>
        <w:t>8</w:t>
      </w:r>
      <w:r w:rsidR="00895365" w:rsidRPr="00192AD4">
        <w:rPr>
          <w:rFonts w:ascii="Times New Roman" w:hAnsi="Times New Roman" w:cs="Times New Roman"/>
          <w:b/>
          <w:bCs/>
          <w:sz w:val="24"/>
        </w:rPr>
        <w:t xml:space="preserve"> </w:t>
      </w:r>
      <w:r w:rsidR="00B23E8D">
        <w:rPr>
          <w:rFonts w:ascii="Times New Roman" w:hAnsi="Times New Roman" w:cs="Times New Roman"/>
          <w:b/>
          <w:bCs/>
          <w:sz w:val="24"/>
        </w:rPr>
        <w:t>марта</w:t>
      </w:r>
      <w:r w:rsidR="00895365" w:rsidRPr="00192AD4">
        <w:rPr>
          <w:rFonts w:ascii="Times New Roman" w:hAnsi="Times New Roman" w:cs="Times New Roman"/>
          <w:b/>
          <w:bCs/>
          <w:sz w:val="24"/>
        </w:rPr>
        <w:t xml:space="preserve"> 202</w:t>
      </w:r>
      <w:r w:rsidR="00B23E8D">
        <w:rPr>
          <w:rFonts w:ascii="Times New Roman" w:hAnsi="Times New Roman" w:cs="Times New Roman"/>
          <w:b/>
          <w:bCs/>
          <w:sz w:val="24"/>
        </w:rPr>
        <w:t>5</w:t>
      </w:r>
      <w:r w:rsidR="00895365" w:rsidRPr="00192AD4">
        <w:rPr>
          <w:rFonts w:ascii="Times New Roman" w:hAnsi="Times New Roman" w:cs="Times New Roman"/>
          <w:b/>
          <w:bCs/>
          <w:sz w:val="24"/>
        </w:rPr>
        <w:t xml:space="preserve"> года</w:t>
      </w:r>
    </w:p>
    <w:p w:rsidR="00092FFC" w:rsidRPr="00470194" w:rsidRDefault="007468C1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br w:type="page"/>
      </w:r>
      <w:r w:rsidR="00092FFC" w:rsidRPr="0047019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</w:t>
      </w: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ПРОГРАММЫ АСПИРАНТУРЫ</w:t>
      </w: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ДОКУМЕНТЫ, РЕГЛАМЕНТИРУЮЩИЕ СОДЕРЖАНИЕ И ОРГАНИЗАЦИЮ ОБРАЗОВАТЕЛЬНОГО ПРОЦЕССА ПРИ РЕАЛИЗАЦИИ ПРОГРАММЫ АСПИРАНТУРЫ</w:t>
      </w: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РЕСУРСНОЕ ОБЕСПЕЧЕНИЕ ПРОГРАММЫ АСПИРАНТУРЫ</w:t>
      </w:r>
    </w:p>
    <w:p w:rsidR="00092FFC" w:rsidRPr="00470194" w:rsidRDefault="00092FFC" w:rsidP="00470194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СИСТЕМА ОЦЕНКИ КАЧЕСТВА ОСВОЕНИЯ ПРОГРАММЫ АСПИРАНТУРЫ.</w:t>
      </w:r>
    </w:p>
    <w:p w:rsidR="007468C1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ПРИЛОЖЕНИЯ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br w:type="page"/>
      </w:r>
    </w:p>
    <w:p w:rsidR="00092FFC" w:rsidRPr="00470194" w:rsidRDefault="00092FFC" w:rsidP="00B55779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</w:t>
      </w:r>
      <w:r w:rsidR="00510A69" w:rsidRPr="00470194">
        <w:rPr>
          <w:rFonts w:ascii="Times New Roman" w:hAnsi="Times New Roman" w:cs="Times New Roman"/>
          <w:sz w:val="24"/>
          <w:szCs w:val="24"/>
        </w:rPr>
        <w:t xml:space="preserve"> </w:t>
      </w:r>
      <w:r w:rsidRPr="00470194">
        <w:rPr>
          <w:rFonts w:ascii="Times New Roman" w:hAnsi="Times New Roman" w:cs="Times New Roman"/>
          <w:sz w:val="24"/>
          <w:szCs w:val="24"/>
        </w:rPr>
        <w:t xml:space="preserve">(программа аспирантуры) </w:t>
      </w:r>
      <w:r w:rsidR="00510A69" w:rsidRPr="0047019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510A69" w:rsidRPr="004701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4.2.1. Патология животных, </w:t>
      </w:r>
      <w:r w:rsidR="00510A69" w:rsidRPr="00470194">
        <w:rPr>
          <w:rFonts w:ascii="Times New Roman" w:hAnsi="Times New Roman" w:cs="Times New Roman"/>
          <w:b/>
          <w:i/>
          <w:sz w:val="24"/>
          <w:szCs w:val="24"/>
        </w:rPr>
        <w:t>морфология, физиология, фармакология и токсикология</w:t>
      </w:r>
      <w:r w:rsidR="00510A69" w:rsidRPr="00470194">
        <w:rPr>
          <w:rFonts w:ascii="Times New Roman" w:hAnsi="Times New Roman" w:cs="Times New Roman"/>
          <w:sz w:val="24"/>
          <w:szCs w:val="24"/>
        </w:rPr>
        <w:t xml:space="preserve">, реализуемая </w:t>
      </w:r>
      <w:r w:rsidRPr="00470194">
        <w:rPr>
          <w:rFonts w:ascii="Times New Roman" w:hAnsi="Times New Roman" w:cs="Times New Roman"/>
          <w:sz w:val="24"/>
          <w:szCs w:val="24"/>
        </w:rPr>
        <w:t>в Федеральном государственном бюджетном образо</w:t>
      </w:r>
      <w:r w:rsidR="00510A69" w:rsidRPr="00470194">
        <w:rPr>
          <w:rFonts w:ascii="Times New Roman" w:hAnsi="Times New Roman" w:cs="Times New Roman"/>
          <w:sz w:val="24"/>
          <w:szCs w:val="24"/>
        </w:rPr>
        <w:t>вательном учреждении высшего об</w:t>
      </w:r>
      <w:r w:rsidRPr="00470194">
        <w:rPr>
          <w:rFonts w:ascii="Times New Roman" w:hAnsi="Times New Roman" w:cs="Times New Roman"/>
          <w:sz w:val="24"/>
          <w:szCs w:val="24"/>
        </w:rPr>
        <w:t>разования «Иркутский государственный аграрный университет имени А.А. Ежевского» (далее по тексту – университет или ФГБОУ ВО Иркутский</w:t>
      </w:r>
      <w:r w:rsidR="00510A69" w:rsidRPr="00470194">
        <w:rPr>
          <w:rFonts w:ascii="Times New Roman" w:hAnsi="Times New Roman" w:cs="Times New Roman"/>
          <w:sz w:val="24"/>
          <w:szCs w:val="24"/>
        </w:rPr>
        <w:t xml:space="preserve"> ГАУ), представляет собой си</w:t>
      </w:r>
      <w:r w:rsidRPr="00470194">
        <w:rPr>
          <w:rFonts w:ascii="Times New Roman" w:hAnsi="Times New Roman" w:cs="Times New Roman"/>
          <w:sz w:val="24"/>
          <w:szCs w:val="24"/>
        </w:rPr>
        <w:t>стему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</w:t>
      </w:r>
      <w:r w:rsidR="00510A69" w:rsidRPr="00470194">
        <w:rPr>
          <w:rFonts w:ascii="Times New Roman" w:hAnsi="Times New Roman" w:cs="Times New Roman"/>
          <w:sz w:val="24"/>
          <w:szCs w:val="24"/>
        </w:rPr>
        <w:t xml:space="preserve"> </w:t>
      </w:r>
      <w:r w:rsidRPr="00470194">
        <w:rPr>
          <w:rFonts w:ascii="Times New Roman" w:hAnsi="Times New Roman" w:cs="Times New Roman"/>
          <w:sz w:val="24"/>
          <w:szCs w:val="24"/>
        </w:rPr>
        <w:t>(адъюнктуре), условиям их реализации, срокам освоени</w:t>
      </w:r>
      <w:r w:rsidR="00510A69" w:rsidRPr="00470194">
        <w:rPr>
          <w:rFonts w:ascii="Times New Roman" w:hAnsi="Times New Roman" w:cs="Times New Roman"/>
          <w:sz w:val="24"/>
          <w:szCs w:val="24"/>
        </w:rPr>
        <w:t>я этих программ с учетом различ</w:t>
      </w:r>
      <w:r w:rsidRPr="00470194">
        <w:rPr>
          <w:rFonts w:ascii="Times New Roman" w:hAnsi="Times New Roman" w:cs="Times New Roman"/>
          <w:sz w:val="24"/>
          <w:szCs w:val="24"/>
        </w:rPr>
        <w:t>ных форм обучения, образовательных технологий и особенностей отдельных категорий аспирантов (адъюнктов), утвержденные приказом Мини</w:t>
      </w:r>
      <w:r w:rsidR="00510A69" w:rsidRPr="00470194">
        <w:rPr>
          <w:rFonts w:ascii="Times New Roman" w:hAnsi="Times New Roman" w:cs="Times New Roman"/>
          <w:sz w:val="24"/>
          <w:szCs w:val="24"/>
        </w:rPr>
        <w:t>стерства науки и высшего образо</w:t>
      </w:r>
      <w:r w:rsidRPr="00470194">
        <w:rPr>
          <w:rFonts w:ascii="Times New Roman" w:hAnsi="Times New Roman" w:cs="Times New Roman"/>
          <w:sz w:val="24"/>
          <w:szCs w:val="24"/>
        </w:rPr>
        <w:t xml:space="preserve">вания Российской Федерации от 20.10.2021 г. № 951 (далее по тексту - ФГТ) с </w:t>
      </w:r>
      <w:r w:rsidR="00895365" w:rsidRPr="00470194">
        <w:rPr>
          <w:rFonts w:ascii="Times New Roman" w:hAnsi="Times New Roman" w:cs="Times New Roman"/>
          <w:sz w:val="24"/>
          <w:szCs w:val="24"/>
        </w:rPr>
        <w:t>учётом</w:t>
      </w:r>
      <w:r w:rsidRPr="00470194">
        <w:rPr>
          <w:rFonts w:ascii="Times New Roman" w:hAnsi="Times New Roman" w:cs="Times New Roman"/>
          <w:sz w:val="24"/>
          <w:szCs w:val="24"/>
        </w:rPr>
        <w:t xml:space="preserve"> требований экономики Российской Федерации.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Программа аспирантуры регламентирует цели</w:t>
      </w:r>
      <w:r w:rsidR="00510A69" w:rsidRPr="00470194">
        <w:rPr>
          <w:rFonts w:ascii="Times New Roman" w:hAnsi="Times New Roman" w:cs="Times New Roman"/>
          <w:sz w:val="24"/>
          <w:szCs w:val="24"/>
        </w:rPr>
        <w:t>, ожидаемые результаты, содержа</w:t>
      </w:r>
      <w:r w:rsidRPr="00470194">
        <w:rPr>
          <w:rFonts w:ascii="Times New Roman" w:hAnsi="Times New Roman" w:cs="Times New Roman"/>
          <w:sz w:val="24"/>
          <w:szCs w:val="24"/>
        </w:rPr>
        <w:t xml:space="preserve">ние, условия и технологии реализации образовательного процесса, </w:t>
      </w:r>
      <w:r w:rsidR="00510A69" w:rsidRPr="00470194">
        <w:rPr>
          <w:rFonts w:ascii="Times New Roman" w:hAnsi="Times New Roman" w:cs="Times New Roman"/>
          <w:sz w:val="24"/>
          <w:szCs w:val="24"/>
        </w:rPr>
        <w:t>оценку качества под</w:t>
      </w:r>
      <w:r w:rsidRPr="00470194">
        <w:rPr>
          <w:rFonts w:ascii="Times New Roman" w:hAnsi="Times New Roman" w:cs="Times New Roman"/>
          <w:sz w:val="24"/>
          <w:szCs w:val="24"/>
        </w:rPr>
        <w:t>готовки выпускника.</w:t>
      </w:r>
    </w:p>
    <w:p w:rsidR="00510A69" w:rsidRPr="00470194" w:rsidRDefault="00510A69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B5577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t>1.1. Нормативные документы для разработки программы аспирантуры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Нормативную правовую базу разработки нас</w:t>
      </w:r>
      <w:r w:rsidR="00510A69" w:rsidRPr="00470194">
        <w:rPr>
          <w:rFonts w:ascii="Times New Roman" w:hAnsi="Times New Roman" w:cs="Times New Roman"/>
          <w:sz w:val="24"/>
          <w:szCs w:val="24"/>
        </w:rPr>
        <w:t>тоящей программы аспирантуры со</w:t>
      </w:r>
      <w:r w:rsidRPr="00470194">
        <w:rPr>
          <w:rFonts w:ascii="Times New Roman" w:hAnsi="Times New Roman" w:cs="Times New Roman"/>
          <w:sz w:val="24"/>
          <w:szCs w:val="24"/>
        </w:rPr>
        <w:t>ставляют: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29 декабря 2012 г. № 273-Ф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З </w:t>
      </w:r>
      <w:r w:rsidRPr="00470194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- Федеральный закон Российской Федерации 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от 23 августа 1996 г. № 127-ФЗ </w:t>
      </w:r>
      <w:r w:rsidRPr="00470194">
        <w:rPr>
          <w:rFonts w:ascii="Times New Roman" w:hAnsi="Times New Roman" w:cs="Times New Roman"/>
          <w:sz w:val="24"/>
          <w:szCs w:val="24"/>
        </w:rPr>
        <w:t>«О науке и государственной научно-технической политике»;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- Положение о присуждении ученых степене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й, утвержденное постановлением </w:t>
      </w:r>
      <w:r w:rsidRPr="00470194">
        <w:rPr>
          <w:rFonts w:ascii="Times New Roman" w:hAnsi="Times New Roman" w:cs="Times New Roman"/>
          <w:sz w:val="24"/>
          <w:szCs w:val="24"/>
        </w:rPr>
        <w:t>Правительства Российской Федерации от 24 сентября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 2013 г.№ 842 «О порядке присуж</w:t>
      </w:r>
      <w:r w:rsidRPr="00470194">
        <w:rPr>
          <w:rFonts w:ascii="Times New Roman" w:hAnsi="Times New Roman" w:cs="Times New Roman"/>
          <w:sz w:val="24"/>
          <w:szCs w:val="24"/>
        </w:rPr>
        <w:t>дения ученых степеней»;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- Номенклатура научных специальностей, 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по которым присуждаются ученые </w:t>
      </w:r>
      <w:r w:rsidRPr="00470194">
        <w:rPr>
          <w:rFonts w:ascii="Times New Roman" w:hAnsi="Times New Roman" w:cs="Times New Roman"/>
          <w:sz w:val="24"/>
          <w:szCs w:val="24"/>
        </w:rPr>
        <w:t>степени, утвержденная приказом Министерства науки и высшего образования Российской Федерации от 24.02.2021 г. № 118;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- Федеральные государственные требования к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 структуре программ подготовки </w:t>
      </w:r>
      <w:r w:rsidRPr="00470194">
        <w:rPr>
          <w:rFonts w:ascii="Times New Roman" w:hAnsi="Times New Roman" w:cs="Times New Roman"/>
          <w:sz w:val="24"/>
          <w:szCs w:val="24"/>
        </w:rPr>
        <w:t>научных и научно-педагогических кадров в аспирантур</w:t>
      </w:r>
      <w:r w:rsidR="005124C5" w:rsidRPr="00470194">
        <w:rPr>
          <w:rFonts w:ascii="Times New Roman" w:hAnsi="Times New Roman" w:cs="Times New Roman"/>
          <w:sz w:val="24"/>
          <w:szCs w:val="24"/>
        </w:rPr>
        <w:t>е (адъюнктуре), условиям их реа</w:t>
      </w:r>
      <w:r w:rsidRPr="00470194">
        <w:rPr>
          <w:rFonts w:ascii="Times New Roman" w:hAnsi="Times New Roman" w:cs="Times New Roman"/>
          <w:sz w:val="24"/>
          <w:szCs w:val="24"/>
        </w:rPr>
        <w:t>лизации, срокам освоения этих программ с учетом различных форм обучения</w:t>
      </w:r>
      <w:r w:rsidR="005124C5" w:rsidRPr="00470194">
        <w:rPr>
          <w:rFonts w:ascii="Times New Roman" w:hAnsi="Times New Roman" w:cs="Times New Roman"/>
          <w:sz w:val="24"/>
          <w:szCs w:val="24"/>
        </w:rPr>
        <w:t>, образова</w:t>
      </w:r>
      <w:r w:rsidRPr="00470194">
        <w:rPr>
          <w:rFonts w:ascii="Times New Roman" w:hAnsi="Times New Roman" w:cs="Times New Roman"/>
          <w:sz w:val="24"/>
          <w:szCs w:val="24"/>
        </w:rPr>
        <w:t>тельных технологий и особенностей отдельных категорий аспирантов (адъюнктов), утвержденные приказом Министерства науки и высш</w:t>
      </w:r>
      <w:r w:rsidR="005124C5" w:rsidRPr="00470194">
        <w:rPr>
          <w:rFonts w:ascii="Times New Roman" w:hAnsi="Times New Roman" w:cs="Times New Roman"/>
          <w:sz w:val="24"/>
          <w:szCs w:val="24"/>
        </w:rPr>
        <w:t>его образования Российской Феде</w:t>
      </w:r>
      <w:r w:rsidRPr="00470194">
        <w:rPr>
          <w:rFonts w:ascii="Times New Roman" w:hAnsi="Times New Roman" w:cs="Times New Roman"/>
          <w:sz w:val="24"/>
          <w:szCs w:val="24"/>
        </w:rPr>
        <w:t>рации от 20.10.2021 г. № 951;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- Положение о подготовке научных и научно-педагогических </w:t>
      </w:r>
      <w:r w:rsidR="005124C5" w:rsidRPr="00470194">
        <w:rPr>
          <w:rFonts w:ascii="Times New Roman" w:hAnsi="Times New Roman" w:cs="Times New Roman"/>
          <w:sz w:val="24"/>
          <w:szCs w:val="24"/>
        </w:rPr>
        <w:t>кадров в аспиран</w:t>
      </w:r>
      <w:r w:rsidRPr="00470194">
        <w:rPr>
          <w:rFonts w:ascii="Times New Roman" w:hAnsi="Times New Roman" w:cs="Times New Roman"/>
          <w:sz w:val="24"/>
          <w:szCs w:val="24"/>
        </w:rPr>
        <w:t>туре (адъюнктуре), утвержденное постановлением Прав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ительства Российской Федерации </w:t>
      </w:r>
      <w:r w:rsidRPr="00470194">
        <w:rPr>
          <w:rFonts w:ascii="Times New Roman" w:hAnsi="Times New Roman" w:cs="Times New Roman"/>
          <w:sz w:val="24"/>
          <w:szCs w:val="24"/>
        </w:rPr>
        <w:t>от 30.11.2021 г. № 2122;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- Устав ФГБОУ ВО Иркутский ГАУ;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- Локальные нормативные акты </w:t>
      </w:r>
      <w:r w:rsidR="00B7363F" w:rsidRPr="00470194">
        <w:rPr>
          <w:rFonts w:ascii="Times New Roman" w:hAnsi="Times New Roman" w:cs="Times New Roman"/>
          <w:sz w:val="24"/>
          <w:szCs w:val="24"/>
        </w:rPr>
        <w:t>ФГБОУ ВО Иркутский ГАУ</w:t>
      </w:r>
      <w:r w:rsidR="005124C5" w:rsidRPr="00470194">
        <w:rPr>
          <w:rFonts w:ascii="Times New Roman" w:hAnsi="Times New Roman" w:cs="Times New Roman"/>
          <w:sz w:val="24"/>
          <w:szCs w:val="24"/>
        </w:rPr>
        <w:t>, регламентирующие образо</w:t>
      </w:r>
      <w:r w:rsidRPr="00470194">
        <w:rPr>
          <w:rFonts w:ascii="Times New Roman" w:hAnsi="Times New Roman" w:cs="Times New Roman"/>
          <w:sz w:val="24"/>
          <w:szCs w:val="24"/>
        </w:rPr>
        <w:t>вательную деятельность по образовательным прогр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аммам подготовки кадров высшей </w:t>
      </w:r>
      <w:r w:rsidRPr="00470194">
        <w:rPr>
          <w:rFonts w:ascii="Times New Roman" w:hAnsi="Times New Roman" w:cs="Times New Roman"/>
          <w:sz w:val="24"/>
          <w:szCs w:val="24"/>
        </w:rPr>
        <w:t>квалификации в аспирантуре.</w:t>
      </w:r>
    </w:p>
    <w:p w:rsidR="005124C5" w:rsidRPr="00470194" w:rsidRDefault="005124C5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Default="00092FFC" w:rsidP="00B5577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t>1.2. Общая характеристика программы аспирантуры</w:t>
      </w:r>
    </w:p>
    <w:p w:rsidR="009A23BA" w:rsidRPr="00470194" w:rsidRDefault="009A23BA" w:rsidP="00B5577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FFC" w:rsidRPr="00470194" w:rsidRDefault="00092FFC" w:rsidP="00B5577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1.2.1. Цели программы аспирантуры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Общей целью программы аспирантуры по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 специальности является формиро</w:t>
      </w:r>
      <w:r w:rsidRPr="00470194">
        <w:rPr>
          <w:rFonts w:ascii="Times New Roman" w:hAnsi="Times New Roman" w:cs="Times New Roman"/>
          <w:sz w:val="24"/>
          <w:szCs w:val="24"/>
        </w:rPr>
        <w:t>вание компетенций, необходимых для успешной научн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о-исследовательской работы в области, для осознанного и </w:t>
      </w:r>
      <w:r w:rsidRPr="00470194">
        <w:rPr>
          <w:rFonts w:ascii="Times New Roman" w:hAnsi="Times New Roman" w:cs="Times New Roman"/>
          <w:sz w:val="24"/>
          <w:szCs w:val="24"/>
        </w:rPr>
        <w:t xml:space="preserve">самостоятельного построения и реализации перспектив </w:t>
      </w:r>
      <w:r w:rsidR="005124C5" w:rsidRPr="00470194">
        <w:rPr>
          <w:rFonts w:ascii="Times New Roman" w:hAnsi="Times New Roman" w:cs="Times New Roman"/>
          <w:sz w:val="24"/>
          <w:szCs w:val="24"/>
        </w:rPr>
        <w:t>своего развития и карьерного ро</w:t>
      </w:r>
      <w:r w:rsidRPr="00470194">
        <w:rPr>
          <w:rFonts w:ascii="Times New Roman" w:hAnsi="Times New Roman" w:cs="Times New Roman"/>
          <w:sz w:val="24"/>
          <w:szCs w:val="24"/>
        </w:rPr>
        <w:t>ста, позволяющих выпускнику успешно работать в сфере науки, образования, управления и быть устойчивым на рынке труда.</w:t>
      </w:r>
    </w:p>
    <w:p w:rsidR="009A23BA" w:rsidRPr="00470194" w:rsidRDefault="009A23BA" w:rsidP="00895365">
      <w:pPr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B5577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1.2.2. Особенности программы аспирантуры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Особенностью настоящей программы аспиранту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ры является </w:t>
      </w:r>
      <w:proofErr w:type="spellStart"/>
      <w:r w:rsidR="005124C5" w:rsidRPr="00470194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5124C5" w:rsidRPr="00470194">
        <w:rPr>
          <w:rFonts w:ascii="Times New Roman" w:hAnsi="Times New Roman" w:cs="Times New Roman"/>
          <w:sz w:val="24"/>
          <w:szCs w:val="24"/>
        </w:rPr>
        <w:t xml:space="preserve"> реализация в конкретной области </w:t>
      </w:r>
      <w:r w:rsidR="005124C5" w:rsidRPr="004701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патологии животных, </w:t>
      </w:r>
      <w:r w:rsidR="005124C5" w:rsidRPr="00470194">
        <w:rPr>
          <w:rFonts w:ascii="Times New Roman" w:hAnsi="Times New Roman" w:cs="Times New Roman"/>
          <w:b/>
          <w:i/>
          <w:sz w:val="24"/>
          <w:szCs w:val="24"/>
        </w:rPr>
        <w:t>морфологии, физиологии, фармакологии и токсикологии</w:t>
      </w:r>
      <w:r w:rsidRPr="00470194">
        <w:rPr>
          <w:rFonts w:ascii="Times New Roman" w:hAnsi="Times New Roman" w:cs="Times New Roman"/>
          <w:sz w:val="24"/>
          <w:szCs w:val="24"/>
        </w:rPr>
        <w:t>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Программа обеспечивает подготовку научных и н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аучно-педагогических кадров за </w:t>
      </w:r>
      <w:r w:rsidRPr="00470194">
        <w:rPr>
          <w:rFonts w:ascii="Times New Roman" w:hAnsi="Times New Roman" w:cs="Times New Roman"/>
          <w:sz w:val="24"/>
          <w:szCs w:val="24"/>
        </w:rPr>
        <w:t>счет углубления фундаментальных знаний обучающихся,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 а также его практической подго</w:t>
      </w:r>
      <w:r w:rsidRPr="00470194">
        <w:rPr>
          <w:rFonts w:ascii="Times New Roman" w:hAnsi="Times New Roman" w:cs="Times New Roman"/>
          <w:sz w:val="24"/>
          <w:szCs w:val="24"/>
        </w:rPr>
        <w:t>товки в научно-исследовательской деятельности.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Научный компонент программы аспирантуры в</w:t>
      </w:r>
      <w:r w:rsidR="005124C5" w:rsidRPr="00470194">
        <w:rPr>
          <w:rFonts w:ascii="Times New Roman" w:hAnsi="Times New Roman" w:cs="Times New Roman"/>
          <w:sz w:val="24"/>
          <w:szCs w:val="24"/>
        </w:rPr>
        <w:t>ключает научную деятельность ас</w:t>
      </w:r>
      <w:r w:rsidRPr="00470194">
        <w:rPr>
          <w:rFonts w:ascii="Times New Roman" w:hAnsi="Times New Roman" w:cs="Times New Roman"/>
          <w:sz w:val="24"/>
          <w:szCs w:val="24"/>
        </w:rPr>
        <w:t xml:space="preserve">пиранта, направленную на подготовку диссертации на </w:t>
      </w:r>
      <w:r w:rsidR="005124C5" w:rsidRPr="00470194">
        <w:rPr>
          <w:rFonts w:ascii="Times New Roman" w:hAnsi="Times New Roman" w:cs="Times New Roman"/>
          <w:sz w:val="24"/>
          <w:szCs w:val="24"/>
        </w:rPr>
        <w:t>соискание научной степени канди</w:t>
      </w:r>
      <w:r w:rsidRPr="00470194">
        <w:rPr>
          <w:rFonts w:ascii="Times New Roman" w:hAnsi="Times New Roman" w:cs="Times New Roman"/>
          <w:sz w:val="24"/>
          <w:szCs w:val="24"/>
        </w:rPr>
        <w:t>дата наук; подготовку публикаций, в которых излагают</w:t>
      </w:r>
      <w:r w:rsidR="005124C5" w:rsidRPr="00470194">
        <w:rPr>
          <w:rFonts w:ascii="Times New Roman" w:hAnsi="Times New Roman" w:cs="Times New Roman"/>
          <w:sz w:val="24"/>
          <w:szCs w:val="24"/>
        </w:rPr>
        <w:t xml:space="preserve">ся основные научные результаты </w:t>
      </w:r>
      <w:r w:rsidRPr="00470194">
        <w:rPr>
          <w:rFonts w:ascii="Times New Roman" w:hAnsi="Times New Roman" w:cs="Times New Roman"/>
          <w:sz w:val="24"/>
          <w:szCs w:val="24"/>
        </w:rPr>
        <w:t>диссертации; промежуточную аттестацию по этапам выполнения научного исследования.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Образовательный компонент программы аспи</w:t>
      </w:r>
      <w:r w:rsidR="005124C5" w:rsidRPr="00470194">
        <w:rPr>
          <w:rFonts w:ascii="Times New Roman" w:hAnsi="Times New Roman" w:cs="Times New Roman"/>
          <w:sz w:val="24"/>
          <w:szCs w:val="24"/>
        </w:rPr>
        <w:t>рантуры включает дисциплины (мо</w:t>
      </w:r>
      <w:r w:rsidRPr="00470194">
        <w:rPr>
          <w:rFonts w:ascii="Times New Roman" w:hAnsi="Times New Roman" w:cs="Times New Roman"/>
          <w:sz w:val="24"/>
          <w:szCs w:val="24"/>
        </w:rPr>
        <w:t>дули), практику, промежуточную аттестацию по дисциплинам (модулям) и практике.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Индивидуализация обучения обеспечивается р</w:t>
      </w:r>
      <w:r w:rsidR="005124C5" w:rsidRPr="00470194">
        <w:rPr>
          <w:rFonts w:ascii="Times New Roman" w:hAnsi="Times New Roman" w:cs="Times New Roman"/>
          <w:sz w:val="24"/>
          <w:szCs w:val="24"/>
        </w:rPr>
        <w:t>аботой аспиранта по индивидуаль</w:t>
      </w:r>
      <w:r w:rsidRPr="00470194">
        <w:rPr>
          <w:rFonts w:ascii="Times New Roman" w:hAnsi="Times New Roman" w:cs="Times New Roman"/>
          <w:sz w:val="24"/>
          <w:szCs w:val="24"/>
        </w:rPr>
        <w:t>ному плану работы, составляемому совместно с научным руководителем.</w:t>
      </w:r>
    </w:p>
    <w:p w:rsidR="009A23BA" w:rsidRPr="00470194" w:rsidRDefault="009A23BA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Default="00092FFC" w:rsidP="0088623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1.2.3. Формы обучения и срок освоения программы аспирантуры</w:t>
      </w:r>
      <w:r w:rsidR="005124C5" w:rsidRPr="00470194">
        <w:rPr>
          <w:rFonts w:ascii="Times New Roman" w:hAnsi="Times New Roman" w:cs="Times New Roman"/>
          <w:sz w:val="24"/>
          <w:szCs w:val="24"/>
        </w:rPr>
        <w:t>: очная, 3 года</w:t>
      </w:r>
    </w:p>
    <w:p w:rsidR="009A23BA" w:rsidRPr="00470194" w:rsidRDefault="009A23BA" w:rsidP="0088623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88623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1.2.4. Трудоемкость программы аспирантуры</w:t>
      </w:r>
    </w:p>
    <w:p w:rsidR="00092FFC" w:rsidRPr="00B7363F" w:rsidRDefault="00B7363F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363F">
        <w:rPr>
          <w:rFonts w:ascii="Times New Roman" w:hAnsi="Times New Roman" w:cs="Times New Roman"/>
          <w:iCs/>
          <w:sz w:val="24"/>
          <w:szCs w:val="24"/>
        </w:rPr>
        <w:t>Трудоемкость освоения аспирантом программы аспирантуры 180 зачетных единиц</w:t>
      </w:r>
      <w:r w:rsidR="00092FFC" w:rsidRPr="00B7363F">
        <w:rPr>
          <w:rFonts w:ascii="Times New Roman" w:hAnsi="Times New Roman" w:cs="Times New Roman"/>
          <w:sz w:val="24"/>
          <w:szCs w:val="24"/>
        </w:rPr>
        <w:t>.</w:t>
      </w:r>
    </w:p>
    <w:p w:rsidR="00B830DE" w:rsidRPr="00470194" w:rsidRDefault="00B830DE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B5577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t>1.3. Требования к абитуриенту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К освоению программ аспирантуры допускаютс</w:t>
      </w:r>
      <w:r w:rsidR="00B830DE" w:rsidRPr="00470194">
        <w:rPr>
          <w:rFonts w:ascii="Times New Roman" w:hAnsi="Times New Roman" w:cs="Times New Roman"/>
          <w:sz w:val="24"/>
          <w:szCs w:val="24"/>
        </w:rPr>
        <w:t xml:space="preserve">я лица, имеющие образование не </w:t>
      </w:r>
      <w:r w:rsidRPr="00470194">
        <w:rPr>
          <w:rFonts w:ascii="Times New Roman" w:hAnsi="Times New Roman" w:cs="Times New Roman"/>
          <w:sz w:val="24"/>
          <w:szCs w:val="24"/>
        </w:rPr>
        <w:t>ниже высшего образования (специалитет или магистратура), в том числе, лица, имеющие образование, полученное в иностранном государстве,</w:t>
      </w:r>
      <w:r w:rsidR="00B830DE" w:rsidRPr="00470194">
        <w:rPr>
          <w:rFonts w:ascii="Times New Roman" w:hAnsi="Times New Roman" w:cs="Times New Roman"/>
          <w:sz w:val="24"/>
          <w:szCs w:val="24"/>
        </w:rPr>
        <w:t xml:space="preserve"> признанное в Российской Федера</w:t>
      </w:r>
      <w:r w:rsidRPr="00470194">
        <w:rPr>
          <w:rFonts w:ascii="Times New Roman" w:hAnsi="Times New Roman" w:cs="Times New Roman"/>
          <w:sz w:val="24"/>
          <w:szCs w:val="24"/>
        </w:rPr>
        <w:t>ции.</w:t>
      </w:r>
    </w:p>
    <w:p w:rsidR="00B830DE" w:rsidRPr="00470194" w:rsidRDefault="00B830DE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Default="00092FFC" w:rsidP="0047019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b/>
          <w:sz w:val="24"/>
          <w:szCs w:val="24"/>
        </w:rPr>
        <w:t>2. ХАРАКТЕРИСТИКА ПРОФЕССИОНАЛЬНОЙ ДЕЯТЕЛЬНОСТИ</w:t>
      </w:r>
    </w:p>
    <w:p w:rsidR="009A23BA" w:rsidRPr="00470194" w:rsidRDefault="009A23BA" w:rsidP="0047019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FFC" w:rsidRPr="00470194" w:rsidRDefault="00092FFC" w:rsidP="0088623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2.1. Области профессиональной деятельности и сферы профессиональной</w:t>
      </w:r>
      <w:r w:rsidR="0088623D">
        <w:rPr>
          <w:rFonts w:ascii="Times New Roman" w:hAnsi="Times New Roman" w:cs="Times New Roman"/>
          <w:sz w:val="24"/>
          <w:szCs w:val="24"/>
        </w:rPr>
        <w:t xml:space="preserve"> </w:t>
      </w:r>
      <w:r w:rsidRPr="00470194">
        <w:rPr>
          <w:rFonts w:ascii="Times New Roman" w:hAnsi="Times New Roman" w:cs="Times New Roman"/>
          <w:sz w:val="24"/>
          <w:szCs w:val="24"/>
        </w:rPr>
        <w:t>деятельности выпускника</w:t>
      </w:r>
    </w:p>
    <w:p w:rsidR="00B830DE" w:rsidRPr="00470194" w:rsidRDefault="00B830DE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F1533" w:rsidRPr="002F1533" w:rsidRDefault="002F1533" w:rsidP="002F15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 xml:space="preserve">Выпускники работают преподавателями, научными сотрудниками, животноводами, инженерами, селекционерами. Устраиваются в НИИ, университеты, лаборатории, на коммерческие и государственные предприятия, фермы, лаборатории. </w:t>
      </w:r>
      <w:r w:rsidRPr="00470194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 включает: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продуктивное и непродуктивное животноводство;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 xml:space="preserve">сохранение и обеспечение здоровья и благополучия животных и человека; 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профилактика особо опасных болезней животных и человека;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улучшение продуктивных качеств животных;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переработка продукции животноводства;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диагностика и профилактика болезней различной этиологии;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лечение животных;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судебно-ветеринарная экспертиза;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ветеринарно-санитарная экспертиза;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государственный ветеринарный надзор;</w:t>
      </w:r>
    </w:p>
    <w:p w:rsidR="0088623D" w:rsidRPr="002F1533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разработка и обращение лекарственных средств для животных;</w:t>
      </w:r>
    </w:p>
    <w:p w:rsidR="0088623D" w:rsidRDefault="0088623D" w:rsidP="002F1533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обеспечение санитарной безопасности мировой торговли животными и продуктами животного и растительного происхождения.</w:t>
      </w:r>
    </w:p>
    <w:p w:rsidR="009A23BA" w:rsidRDefault="009A23BA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9A23BA" w:rsidRDefault="009A23BA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9A23BA" w:rsidRDefault="009A23BA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B7363F" w:rsidRDefault="00B7363F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9A23BA" w:rsidRPr="002F1533" w:rsidRDefault="009A23BA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2F15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2.2. Объекты профессиональной деятельности выпускника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выпускника являются: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сельскохозяйственные, домашние, лабораторные, экзотические, клеточные, дикие и промысловые животные, птицы, пчелы, рыбы, гидробионты и другие объекты морского и речного промысла;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клеточные культуры, микробиологические и вирусные штаммы;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сырье и готовая продукция животного и растительного происхождения, продукция пчеловодства;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корма и кормовые добавки, места их заготовки и хранения;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биологически активные вещества, лекарственные средства и биологические препараты;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технологические линии по производству препаратов, продуктов и кормов;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помещения для содержания животных, пастбища, водоемы;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убойные пункты, скотомогильники;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транспортные средства для перевозки животных;</w:t>
      </w:r>
    </w:p>
    <w:p w:rsidR="002F1533" w:rsidRP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предприятия по производству, переработке, хранению, реализации пищевых продуктов и кормов животного и растительного происхождения;</w:t>
      </w:r>
    </w:p>
    <w:p w:rsidR="002F1533" w:rsidRDefault="002F1533" w:rsidP="002F153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533">
        <w:rPr>
          <w:rFonts w:ascii="Times New Roman" w:hAnsi="Times New Roman" w:cs="Times New Roman"/>
          <w:sz w:val="24"/>
          <w:szCs w:val="24"/>
        </w:rPr>
        <w:t>технологические процессы производства и переработки продукции животноводства.</w:t>
      </w:r>
    </w:p>
    <w:p w:rsidR="009A23BA" w:rsidRPr="002F1533" w:rsidRDefault="009A23BA" w:rsidP="009A23BA">
      <w:pPr>
        <w:pStyle w:val="a4"/>
        <w:autoSpaceDE w:val="0"/>
        <w:autoSpaceDN w:val="0"/>
        <w:adjustRightInd w:val="0"/>
        <w:ind w:left="142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2F15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2.3. Виды профессиональной деятельности выпускника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Виды профессиональной деятельности, к которым готовятся выпускники, освоившие программу аспирантуры:</w:t>
      </w:r>
    </w:p>
    <w:p w:rsidR="00092FFC" w:rsidRPr="00DD154E" w:rsidRDefault="00092FFC" w:rsidP="00DD15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в области </w:t>
      </w:r>
      <w:r w:rsidR="002F1533" w:rsidRPr="00DD154E">
        <w:rPr>
          <w:rFonts w:ascii="Times New Roman" w:hAnsi="Times New Roman" w:cs="Times New Roman"/>
          <w:spacing w:val="-2"/>
          <w:sz w:val="24"/>
          <w:szCs w:val="24"/>
        </w:rPr>
        <w:t xml:space="preserve">патологии животных, </w:t>
      </w:r>
      <w:r w:rsidR="002F1533" w:rsidRPr="00DD154E">
        <w:rPr>
          <w:rFonts w:ascii="Times New Roman" w:hAnsi="Times New Roman" w:cs="Times New Roman"/>
          <w:sz w:val="24"/>
          <w:szCs w:val="24"/>
        </w:rPr>
        <w:t>морфологии, физиологии, фармакологии и токсикологии</w:t>
      </w:r>
      <w:r w:rsidRPr="00DD154E">
        <w:rPr>
          <w:rFonts w:ascii="Times New Roman" w:hAnsi="Times New Roman" w:cs="Times New Roman"/>
          <w:sz w:val="24"/>
          <w:szCs w:val="24"/>
        </w:rPr>
        <w:t>;</w:t>
      </w:r>
    </w:p>
    <w:p w:rsidR="00092FFC" w:rsidRDefault="00092FFC" w:rsidP="00DD15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>преподавательская деятельность по образовательным программам высшего образования.</w:t>
      </w:r>
    </w:p>
    <w:p w:rsidR="009A23BA" w:rsidRPr="00DD154E" w:rsidRDefault="009A23BA" w:rsidP="009A23BA">
      <w:pPr>
        <w:pStyle w:val="a4"/>
        <w:ind w:left="142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DD154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2.4. Задачи профессиональной деятельности выпускника</w:t>
      </w:r>
    </w:p>
    <w:p w:rsidR="00092FFC" w:rsidRPr="00470194" w:rsidRDefault="00092FFC" w:rsidP="00DD15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Выпускник должен решать следующие профессиональные задачи в соответствии с видами профессиональной деятельности, реализуемые в настоящей программе аспирантуры:</w:t>
      </w:r>
    </w:p>
    <w:p w:rsidR="00DD154E" w:rsidRDefault="00092FFC" w:rsidP="00DD15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>научно-исследовательская деятельность в области</w:t>
      </w:r>
      <w:r w:rsidR="00DD154E" w:rsidRPr="00DD154E">
        <w:rPr>
          <w:rFonts w:ascii="Times New Roman" w:hAnsi="Times New Roman" w:cs="Times New Roman"/>
          <w:spacing w:val="-2"/>
          <w:sz w:val="24"/>
          <w:szCs w:val="24"/>
        </w:rPr>
        <w:t xml:space="preserve"> патологии животных, </w:t>
      </w:r>
      <w:r w:rsidR="00DD154E" w:rsidRPr="00DD154E">
        <w:rPr>
          <w:rFonts w:ascii="Times New Roman" w:hAnsi="Times New Roman" w:cs="Times New Roman"/>
          <w:sz w:val="24"/>
          <w:szCs w:val="24"/>
        </w:rPr>
        <w:t xml:space="preserve">морфологии, физиологии, фармакологии и токсикологии; </w:t>
      </w:r>
    </w:p>
    <w:p w:rsidR="00DD154E" w:rsidRDefault="00DD154E" w:rsidP="00DD15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>совершенствование методологии научных исследовани</w:t>
      </w:r>
      <w:r>
        <w:rPr>
          <w:rFonts w:ascii="Times New Roman" w:hAnsi="Times New Roman" w:cs="Times New Roman"/>
          <w:sz w:val="24"/>
          <w:szCs w:val="24"/>
        </w:rPr>
        <w:t>й, разработка и внедрение в про</w:t>
      </w:r>
      <w:r w:rsidRPr="00DD154E">
        <w:rPr>
          <w:rFonts w:ascii="Times New Roman" w:hAnsi="Times New Roman" w:cs="Times New Roman"/>
          <w:sz w:val="24"/>
          <w:szCs w:val="24"/>
        </w:rPr>
        <w:t xml:space="preserve">изводство инновационных технологий в области ветеринарии и животноводства; </w:t>
      </w:r>
    </w:p>
    <w:p w:rsidR="00DD154E" w:rsidRDefault="00DD154E" w:rsidP="00DD15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 xml:space="preserve">организация и планирование эксперимента с использованием методов математической обработки результатов; </w:t>
      </w:r>
    </w:p>
    <w:p w:rsidR="00DD154E" w:rsidRDefault="00DD154E" w:rsidP="00DD15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>использование объективных методов, включая монит</w:t>
      </w:r>
      <w:r>
        <w:rPr>
          <w:rFonts w:ascii="Times New Roman" w:hAnsi="Times New Roman" w:cs="Times New Roman"/>
          <w:sz w:val="24"/>
          <w:szCs w:val="24"/>
        </w:rPr>
        <w:t>оринг, анализ и обобщение инфор</w:t>
      </w:r>
      <w:r w:rsidRPr="00DD154E">
        <w:rPr>
          <w:rFonts w:ascii="Times New Roman" w:hAnsi="Times New Roman" w:cs="Times New Roman"/>
          <w:sz w:val="24"/>
          <w:szCs w:val="24"/>
        </w:rPr>
        <w:t>мации с целью объективной оценки распространения и при</w:t>
      </w:r>
      <w:r>
        <w:rPr>
          <w:rFonts w:ascii="Times New Roman" w:hAnsi="Times New Roman" w:cs="Times New Roman"/>
          <w:sz w:val="24"/>
          <w:szCs w:val="24"/>
        </w:rPr>
        <w:t>чин возникновения болезней жи</w:t>
      </w:r>
      <w:r w:rsidRPr="00DD154E">
        <w:rPr>
          <w:rFonts w:ascii="Times New Roman" w:hAnsi="Times New Roman" w:cs="Times New Roman"/>
          <w:sz w:val="24"/>
          <w:szCs w:val="24"/>
        </w:rPr>
        <w:t xml:space="preserve">вотных незаразной этиологии; </w:t>
      </w:r>
    </w:p>
    <w:p w:rsidR="001049F9" w:rsidRDefault="00DD154E" w:rsidP="001049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154E">
        <w:rPr>
          <w:rFonts w:ascii="Times New Roman" w:hAnsi="Times New Roman" w:cs="Times New Roman"/>
          <w:sz w:val="24"/>
          <w:szCs w:val="24"/>
        </w:rPr>
        <w:t>руководство составлением рабочих планов и програ</w:t>
      </w:r>
      <w:r>
        <w:rPr>
          <w:rFonts w:ascii="Times New Roman" w:hAnsi="Times New Roman" w:cs="Times New Roman"/>
          <w:sz w:val="24"/>
          <w:szCs w:val="24"/>
        </w:rPr>
        <w:t>мм проведения научных исследова</w:t>
      </w:r>
      <w:r w:rsidRPr="00DD154E">
        <w:rPr>
          <w:rFonts w:ascii="Times New Roman" w:hAnsi="Times New Roman" w:cs="Times New Roman"/>
          <w:sz w:val="24"/>
          <w:szCs w:val="24"/>
        </w:rPr>
        <w:t>ний и технических разработок, подготовка отдельных заданий для исполнителей;</w:t>
      </w:r>
    </w:p>
    <w:p w:rsidR="001049F9" w:rsidRDefault="00DD154E" w:rsidP="001049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49F9">
        <w:rPr>
          <w:rFonts w:ascii="Times New Roman" w:hAnsi="Times New Roman" w:cs="Times New Roman"/>
          <w:sz w:val="24"/>
          <w:szCs w:val="24"/>
        </w:rPr>
        <w:t>сбор, обработка, анализ и систематиз</w:t>
      </w:r>
      <w:r w:rsidR="006B120E">
        <w:rPr>
          <w:rFonts w:ascii="Times New Roman" w:hAnsi="Times New Roman" w:cs="Times New Roman"/>
          <w:sz w:val="24"/>
          <w:szCs w:val="24"/>
        </w:rPr>
        <w:t>ация научн</w:t>
      </w:r>
      <w:r w:rsidR="001049F9">
        <w:rPr>
          <w:rFonts w:ascii="Times New Roman" w:hAnsi="Times New Roman" w:cs="Times New Roman"/>
          <w:sz w:val="24"/>
          <w:szCs w:val="24"/>
        </w:rPr>
        <w:t>ой информации по теме ис</w:t>
      </w:r>
      <w:r w:rsidRPr="001049F9">
        <w:rPr>
          <w:rFonts w:ascii="Times New Roman" w:hAnsi="Times New Roman" w:cs="Times New Roman"/>
          <w:sz w:val="24"/>
          <w:szCs w:val="24"/>
        </w:rPr>
        <w:t>следования, выбор методик и средств решения задачи;</w:t>
      </w:r>
    </w:p>
    <w:p w:rsidR="001049F9" w:rsidRDefault="00DD154E" w:rsidP="001049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49F9">
        <w:rPr>
          <w:rFonts w:ascii="Times New Roman" w:hAnsi="Times New Roman" w:cs="Times New Roman"/>
          <w:sz w:val="24"/>
          <w:szCs w:val="24"/>
        </w:rPr>
        <w:t>разработка методики и организация проведения экспериментов и испытаний, анализ их результатов;</w:t>
      </w:r>
    </w:p>
    <w:p w:rsidR="006B120E" w:rsidRDefault="00DD154E" w:rsidP="006B120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49F9">
        <w:rPr>
          <w:rFonts w:ascii="Times New Roman" w:hAnsi="Times New Roman" w:cs="Times New Roman"/>
          <w:sz w:val="24"/>
          <w:szCs w:val="24"/>
        </w:rPr>
        <w:t xml:space="preserve">подготовка научно-технических отчетов, обзоров, публикаций </w:t>
      </w:r>
      <w:r w:rsidR="006B120E">
        <w:rPr>
          <w:rFonts w:ascii="Times New Roman" w:hAnsi="Times New Roman" w:cs="Times New Roman"/>
          <w:sz w:val="24"/>
          <w:szCs w:val="24"/>
        </w:rPr>
        <w:t>по результатам выпол</w:t>
      </w:r>
      <w:r w:rsidRPr="001049F9">
        <w:rPr>
          <w:rFonts w:ascii="Times New Roman" w:hAnsi="Times New Roman" w:cs="Times New Roman"/>
          <w:sz w:val="24"/>
          <w:szCs w:val="24"/>
        </w:rPr>
        <w:t>ненных исследований;</w:t>
      </w:r>
    </w:p>
    <w:p w:rsidR="006B120E" w:rsidRDefault="00DD154E" w:rsidP="006B120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управление результатами научно-исследовательской деятельности и коммерциализация прав на объекты интеллектуальной собственности;</w:t>
      </w:r>
    </w:p>
    <w:p w:rsidR="00DD154E" w:rsidRPr="006B120E" w:rsidRDefault="00DD154E" w:rsidP="006B120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lastRenderedPageBreak/>
        <w:t>проведение патентных исследований с целью обеспечения патентной чистоты новых проектных решений и патентоспособности.</w:t>
      </w:r>
    </w:p>
    <w:p w:rsidR="001049F9" w:rsidRDefault="001049F9" w:rsidP="001049F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дис</w:t>
      </w:r>
      <w:r w:rsidRPr="00DD154E">
        <w:rPr>
          <w:rFonts w:ascii="Times New Roman" w:hAnsi="Times New Roman" w:cs="Times New Roman"/>
          <w:sz w:val="24"/>
          <w:szCs w:val="24"/>
        </w:rPr>
        <w:t>куссиях и процедурах защиты научных работ различного уровня, выступление с докладами и сообщениями по тематике проводимых исследований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D1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9F9" w:rsidRPr="00470194" w:rsidRDefault="001049F9" w:rsidP="00DD154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Default="00092FFC" w:rsidP="006B12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3. </w:t>
      </w:r>
      <w:r w:rsidRPr="006B120E">
        <w:rPr>
          <w:rFonts w:ascii="Times New Roman" w:hAnsi="Times New Roman" w:cs="Times New Roman"/>
          <w:b/>
          <w:sz w:val="24"/>
          <w:szCs w:val="24"/>
        </w:rPr>
        <w:t>ТРЕБОВАНИЯ К ПЛАНИРУЕМЫМ РЕЗУЛЬТАТАМ ОСВОЕНИЯ</w:t>
      </w:r>
      <w:r w:rsidR="006B120E" w:rsidRPr="006B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0E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EE6350">
        <w:rPr>
          <w:rFonts w:ascii="Times New Roman" w:hAnsi="Times New Roman" w:cs="Times New Roman"/>
          <w:b/>
          <w:sz w:val="24"/>
          <w:szCs w:val="24"/>
        </w:rPr>
        <w:t>Ы</w:t>
      </w:r>
      <w:r w:rsidRPr="006B120E">
        <w:rPr>
          <w:rFonts w:ascii="Times New Roman" w:hAnsi="Times New Roman" w:cs="Times New Roman"/>
          <w:b/>
          <w:sz w:val="24"/>
          <w:szCs w:val="24"/>
        </w:rPr>
        <w:t xml:space="preserve"> АСПИРАНТУРЫ</w:t>
      </w:r>
    </w:p>
    <w:p w:rsidR="009A23BA" w:rsidRPr="00470194" w:rsidRDefault="009A23BA" w:rsidP="006B120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120E" w:rsidRDefault="00092FFC" w:rsidP="006B120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 программе аспирантуры определяются планируемые результаты ее освоения:</w:t>
      </w:r>
      <w:r w:rsidR="006B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FFC" w:rsidRPr="006B120E" w:rsidRDefault="00092FFC" w:rsidP="006B120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результаты научной (научно-исследовательской) деятельности;</w:t>
      </w:r>
    </w:p>
    <w:p w:rsidR="00092FFC" w:rsidRDefault="00092FFC" w:rsidP="006B120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результаты освоения дисциплин (модулей).</w:t>
      </w:r>
    </w:p>
    <w:p w:rsidR="006B120E" w:rsidRPr="006B120E" w:rsidRDefault="006B120E" w:rsidP="006B120E">
      <w:pPr>
        <w:pStyle w:val="a4"/>
        <w:ind w:left="1429"/>
        <w:rPr>
          <w:rFonts w:ascii="Times New Roman" w:hAnsi="Times New Roman" w:cs="Times New Roman"/>
          <w:sz w:val="24"/>
          <w:szCs w:val="24"/>
        </w:rPr>
      </w:pPr>
    </w:p>
    <w:p w:rsidR="00092FFC" w:rsidRPr="006B120E" w:rsidRDefault="00092FFC" w:rsidP="006B12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0E">
        <w:rPr>
          <w:rFonts w:ascii="Times New Roman" w:hAnsi="Times New Roman" w:cs="Times New Roman"/>
          <w:b/>
          <w:sz w:val="24"/>
          <w:szCs w:val="24"/>
        </w:rPr>
        <w:t>4. ДОКУМЕНТЫ, РЕГЛАМЕНТИРУЮЩИЕ СОДЕРЖАНИЕ И ОРГАНИЗАЦИЮ</w:t>
      </w:r>
    </w:p>
    <w:p w:rsidR="00092FFC" w:rsidRDefault="00092FFC" w:rsidP="006B12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0E">
        <w:rPr>
          <w:rFonts w:ascii="Times New Roman" w:hAnsi="Times New Roman" w:cs="Times New Roman"/>
          <w:b/>
          <w:sz w:val="24"/>
          <w:szCs w:val="24"/>
        </w:rPr>
        <w:t>ОБРАЗОВАТЕЛЬНОГО ПРОЦЕССА ПРИ РЕАЛИЗАЦИИ ПРОГРАММЫ АСПИРАНТУРЫ</w:t>
      </w:r>
    </w:p>
    <w:p w:rsidR="009A23BA" w:rsidRPr="006B120E" w:rsidRDefault="009A23BA" w:rsidP="006B12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FFC" w:rsidRDefault="00092FFC" w:rsidP="006B120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4.1. Документы, регламентирующие реализацию программы аспирантуры</w:t>
      </w:r>
    </w:p>
    <w:p w:rsidR="009A23BA" w:rsidRPr="00470194" w:rsidRDefault="009A23BA" w:rsidP="006B120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 соответствии с нормативными документами, явившимися основанием для разработки настоящей программы аспирантуры (параграф 1 настоящей программы аспирантуры), в том числе письма Министерства образования и науки Российской Федерации от 08.04.2014 г. № АК-44/05вн «Методические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 содержание и организация образовательного процесса регламентируют: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графиком учебного процесса (календарным учебным графиком)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учебным планом (академическим учебным планом);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рабочими программы учебных дисциплин (модулей, учебных курсов) и фондами оценочных средств к ним;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программами практик и фондами оценочных средств к ним;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 xml:space="preserve">программами научно-исследовательской работы и фондами оценочных 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средств к ним;</w:t>
      </w:r>
    </w:p>
    <w:p w:rsidR="00092FFC" w:rsidRPr="006B120E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программой итоговой аттестации и фондом оценочных средств к ней;</w:t>
      </w:r>
    </w:p>
    <w:p w:rsidR="00092FFC" w:rsidRDefault="00092FFC" w:rsidP="006B120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120E">
        <w:rPr>
          <w:rFonts w:ascii="Times New Roman" w:hAnsi="Times New Roman" w:cs="Times New Roman"/>
          <w:sz w:val="24"/>
          <w:szCs w:val="24"/>
        </w:rPr>
        <w:t>методическими материалами, обеспечивающими реализацию программы аспирантуры и образовательных технологий.</w:t>
      </w:r>
    </w:p>
    <w:p w:rsidR="009A4589" w:rsidRPr="006B120E" w:rsidRDefault="009A4589" w:rsidP="009A4589">
      <w:pPr>
        <w:pStyle w:val="a4"/>
        <w:ind w:left="142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6B120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4.2. Общая структура программы аспирантуры</w:t>
      </w:r>
    </w:p>
    <w:p w:rsidR="00092FFC" w:rsidRDefault="00092FFC" w:rsidP="006B120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Общая структура программы аспирантуры, регламентируемой ФГТ, полностью им соответствует и представлена блоками (с трудоемкостью):</w:t>
      </w:r>
    </w:p>
    <w:p w:rsidR="00F56A04" w:rsidRDefault="00F56A04" w:rsidP="00F56A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Структура и </w:t>
      </w:r>
      <w:proofErr w:type="spellStart"/>
      <w:r w:rsidRPr="00470194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470194">
        <w:rPr>
          <w:rFonts w:ascii="Times New Roman" w:hAnsi="Times New Roman" w:cs="Times New Roman"/>
          <w:sz w:val="24"/>
          <w:szCs w:val="24"/>
        </w:rPr>
        <w:t xml:space="preserve"> программы аспирантуры на 3 года обучения</w:t>
      </w:r>
    </w:p>
    <w:p w:rsidR="009A23BA" w:rsidRPr="00470194" w:rsidRDefault="009A23BA" w:rsidP="00F56A04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2" w:type="dxa"/>
        <w:tblLook w:val="04A0" w:firstRow="1" w:lastRow="0" w:firstColumn="1" w:lastColumn="0" w:noHBand="0" w:noVBand="1"/>
      </w:tblPr>
      <w:tblGrid>
        <w:gridCol w:w="988"/>
        <w:gridCol w:w="6095"/>
        <w:gridCol w:w="3399"/>
      </w:tblGrid>
      <w:tr w:rsidR="006B120E" w:rsidTr="00F56A04">
        <w:tc>
          <w:tcPr>
            <w:tcW w:w="988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4">
              <w:rPr>
                <w:rFonts w:ascii="Times New Roman" w:hAnsi="Times New Roman" w:cs="Times New Roman"/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3399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A04">
              <w:rPr>
                <w:rFonts w:ascii="Times New Roman" w:hAnsi="Times New Roman" w:cs="Times New Roman"/>
                <w:sz w:val="24"/>
                <w:szCs w:val="24"/>
              </w:rPr>
              <w:t>№ Структура программы аспирантуры Объем программы аспирантуры в з.е.</w:t>
            </w:r>
          </w:p>
        </w:tc>
      </w:tr>
      <w:tr w:rsidR="00F56A04" w:rsidTr="00B7363F">
        <w:tc>
          <w:tcPr>
            <w:tcW w:w="7083" w:type="dxa"/>
            <w:gridSpan w:val="2"/>
          </w:tcPr>
          <w:p w:rsidR="00F56A04" w:rsidRPr="00F56A04" w:rsidRDefault="00F56A04" w:rsidP="00F56A0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Научный компонент </w:t>
            </w:r>
          </w:p>
        </w:tc>
        <w:tc>
          <w:tcPr>
            <w:tcW w:w="3399" w:type="dxa"/>
            <w:vAlign w:val="center"/>
          </w:tcPr>
          <w:p w:rsidR="00F56A04" w:rsidRPr="00F56A04" w:rsidRDefault="00B7363F" w:rsidP="00B7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6B120E" w:rsidRPr="00F56A04" w:rsidRDefault="00F56A04" w:rsidP="00B7363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399" w:type="dxa"/>
            <w:vAlign w:val="center"/>
          </w:tcPr>
          <w:p w:rsidR="006B120E" w:rsidRPr="00F56A04" w:rsidRDefault="00B7363F" w:rsidP="00B7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F56A04" w:rsidRPr="008C68BD" w:rsidRDefault="00F56A04" w:rsidP="00F56A04">
            <w:pPr>
              <w:ind w:firstLine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8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</w:t>
            </w:r>
            <w:r w:rsidRPr="008C68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государственной регистрации программ для электронных вычислительных машин, баз данных, топологий интегральных микросхем, предусмотренных </w:t>
            </w:r>
          </w:p>
          <w:p w:rsidR="006B120E" w:rsidRPr="00F56A04" w:rsidRDefault="00F56A04" w:rsidP="00B7363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абзацем четвертым пункта 5 федеральных государственных требований</w:t>
            </w:r>
          </w:p>
        </w:tc>
        <w:tc>
          <w:tcPr>
            <w:tcW w:w="3399" w:type="dxa"/>
            <w:vAlign w:val="center"/>
          </w:tcPr>
          <w:p w:rsidR="006B120E" w:rsidRPr="00F56A04" w:rsidRDefault="00F56A04" w:rsidP="00B7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F56A04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6B120E" w:rsidRPr="00F56A04" w:rsidRDefault="00F56A04" w:rsidP="00B7363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3399" w:type="dxa"/>
            <w:vAlign w:val="center"/>
          </w:tcPr>
          <w:p w:rsidR="006B120E" w:rsidRPr="00F56A04" w:rsidRDefault="00821ECA" w:rsidP="00B7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6A04" w:rsidTr="00B7363F">
        <w:tc>
          <w:tcPr>
            <w:tcW w:w="7083" w:type="dxa"/>
            <w:gridSpan w:val="2"/>
          </w:tcPr>
          <w:p w:rsidR="00F56A04" w:rsidRPr="00CD2715" w:rsidRDefault="00F56A04" w:rsidP="00CD2715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Образовательный компонент </w:t>
            </w:r>
          </w:p>
        </w:tc>
        <w:tc>
          <w:tcPr>
            <w:tcW w:w="3399" w:type="dxa"/>
            <w:vAlign w:val="center"/>
          </w:tcPr>
          <w:p w:rsidR="00F56A04" w:rsidRPr="00CD2715" w:rsidRDefault="00821ECA" w:rsidP="00B7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CD2715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</w:tcPr>
          <w:p w:rsidR="006B120E" w:rsidRPr="00F56A04" w:rsidRDefault="00CD2715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3399" w:type="dxa"/>
            <w:vAlign w:val="center"/>
          </w:tcPr>
          <w:p w:rsidR="006B120E" w:rsidRPr="00F56A04" w:rsidRDefault="00821ECA" w:rsidP="0082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CD2715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</w:tcPr>
          <w:p w:rsidR="006B120E" w:rsidRPr="00F56A04" w:rsidRDefault="00CD2715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3399" w:type="dxa"/>
            <w:vAlign w:val="center"/>
          </w:tcPr>
          <w:p w:rsidR="006B120E" w:rsidRPr="00F56A04" w:rsidRDefault="00821ECA" w:rsidP="00B7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20E" w:rsidTr="00B7363F">
        <w:tc>
          <w:tcPr>
            <w:tcW w:w="988" w:type="dxa"/>
          </w:tcPr>
          <w:p w:rsidR="006B120E" w:rsidRPr="00F56A04" w:rsidRDefault="00CD2715" w:rsidP="0047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</w:tcPr>
          <w:p w:rsidR="006B120E" w:rsidRPr="00F56A04" w:rsidRDefault="00CD2715" w:rsidP="0082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9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3399" w:type="dxa"/>
            <w:vAlign w:val="center"/>
          </w:tcPr>
          <w:p w:rsidR="006B120E" w:rsidRPr="00F56A04" w:rsidRDefault="00821ECA" w:rsidP="00B7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A04" w:rsidTr="00B7363F">
        <w:tc>
          <w:tcPr>
            <w:tcW w:w="7083" w:type="dxa"/>
            <w:gridSpan w:val="2"/>
          </w:tcPr>
          <w:p w:rsidR="00F56A04" w:rsidRPr="00CD2715" w:rsidRDefault="00CD2715" w:rsidP="00CD2715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Итоговая аттестация </w:t>
            </w:r>
          </w:p>
        </w:tc>
        <w:tc>
          <w:tcPr>
            <w:tcW w:w="3399" w:type="dxa"/>
            <w:vAlign w:val="center"/>
          </w:tcPr>
          <w:p w:rsidR="00F56A04" w:rsidRPr="00CD2715" w:rsidRDefault="00CD2715" w:rsidP="00B7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2715" w:rsidTr="00B7363F">
        <w:trPr>
          <w:trHeight w:val="349"/>
        </w:trPr>
        <w:tc>
          <w:tcPr>
            <w:tcW w:w="7083" w:type="dxa"/>
            <w:gridSpan w:val="2"/>
          </w:tcPr>
          <w:p w:rsidR="00CD2715" w:rsidRPr="00CD2715" w:rsidRDefault="00CD2715" w:rsidP="00CD2715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программы аспирантуры </w:t>
            </w:r>
          </w:p>
        </w:tc>
        <w:tc>
          <w:tcPr>
            <w:tcW w:w="3399" w:type="dxa"/>
            <w:vAlign w:val="center"/>
          </w:tcPr>
          <w:p w:rsidR="00CD2715" w:rsidRPr="00CD2715" w:rsidRDefault="00CD2715" w:rsidP="00B7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1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6B120E" w:rsidRDefault="006B120E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Научный компонент:</w:t>
      </w:r>
    </w:p>
    <w:p w:rsidR="00092FFC" w:rsidRPr="00470194" w:rsidRDefault="00092FFC" w:rsidP="00CD27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1. Научная деятельность, направленная на подготовку диссертации к защите, заключается в выполнении индивидуального плана научной деятельности, написании, оформлении и представлении диссертации для прохождения итоговой аттестации.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План научной деятельности включает в себя:</w:t>
      </w:r>
    </w:p>
    <w:p w:rsidR="00092FFC" w:rsidRPr="00CD2715" w:rsidRDefault="00092FFC" w:rsidP="00CD271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2715">
        <w:rPr>
          <w:rFonts w:ascii="Times New Roman" w:hAnsi="Times New Roman" w:cs="Times New Roman"/>
          <w:sz w:val="24"/>
          <w:szCs w:val="24"/>
        </w:rPr>
        <w:t>примерный план выполнения научного исследования,</w:t>
      </w:r>
    </w:p>
    <w:p w:rsidR="00092FFC" w:rsidRPr="00964E87" w:rsidRDefault="00092FFC" w:rsidP="00964E8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2715">
        <w:rPr>
          <w:rFonts w:ascii="Times New Roman" w:hAnsi="Times New Roman" w:cs="Times New Roman"/>
          <w:sz w:val="24"/>
          <w:szCs w:val="24"/>
        </w:rPr>
        <w:t xml:space="preserve">план подготовки диссертации и публикаций, в которых излагаются основные </w:t>
      </w:r>
      <w:r w:rsidRPr="00964E87">
        <w:rPr>
          <w:rFonts w:ascii="Times New Roman" w:hAnsi="Times New Roman" w:cs="Times New Roman"/>
          <w:sz w:val="24"/>
          <w:szCs w:val="24"/>
        </w:rPr>
        <w:t>научные результаты диссертации,</w:t>
      </w:r>
    </w:p>
    <w:p w:rsidR="00092FFC" w:rsidRPr="00CD2715" w:rsidRDefault="00092FFC" w:rsidP="00CD271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2715">
        <w:rPr>
          <w:rFonts w:ascii="Times New Roman" w:hAnsi="Times New Roman" w:cs="Times New Roman"/>
          <w:sz w:val="24"/>
          <w:szCs w:val="24"/>
        </w:rPr>
        <w:t>перечень этапов освоения научного компонента программы аспирантуры,</w:t>
      </w:r>
    </w:p>
    <w:p w:rsidR="00092FFC" w:rsidRPr="00CD2715" w:rsidRDefault="00092FFC" w:rsidP="00CD271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2715">
        <w:rPr>
          <w:rFonts w:ascii="Times New Roman" w:hAnsi="Times New Roman" w:cs="Times New Roman"/>
          <w:sz w:val="24"/>
          <w:szCs w:val="24"/>
        </w:rPr>
        <w:t>распределение указанных этапов и итоговой аттестации аспирантов.</w:t>
      </w:r>
    </w:p>
    <w:p w:rsidR="00092FFC" w:rsidRPr="00470194" w:rsidRDefault="00092FFC" w:rsidP="00CD27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2. </w:t>
      </w:r>
      <w:r w:rsidRPr="008C68BD">
        <w:rPr>
          <w:rFonts w:ascii="Times New Roman" w:hAnsi="Times New Roman" w:cs="Times New Roman"/>
          <w:sz w:val="24"/>
          <w:szCs w:val="24"/>
          <w:highlight w:val="yellow"/>
        </w:rPr>
        <w:t>Подготовка публикаций включает подготовку публикаций, в которых излагаются основные научные результаты диссертации, в рецензируемых и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</w:t>
      </w:r>
      <w:r w:rsidR="00CD2715"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образования Российской Федерации, а также в научных изданиях, индексируемых в </w:t>
      </w:r>
      <w:proofErr w:type="spellStart"/>
      <w:r w:rsidRPr="008C68BD">
        <w:rPr>
          <w:rFonts w:ascii="Times New Roman" w:hAnsi="Times New Roman" w:cs="Times New Roman"/>
          <w:sz w:val="24"/>
          <w:szCs w:val="24"/>
          <w:highlight w:val="yellow"/>
        </w:rPr>
        <w:t>наукометрической</w:t>
      </w:r>
      <w:proofErr w:type="spellEnd"/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базе данных </w:t>
      </w:r>
      <w:proofErr w:type="spellStart"/>
      <w:r w:rsidRPr="008C68BD">
        <w:rPr>
          <w:rFonts w:ascii="Times New Roman" w:hAnsi="Times New Roman" w:cs="Times New Roman"/>
          <w:sz w:val="24"/>
          <w:szCs w:val="24"/>
          <w:highlight w:val="yellow"/>
        </w:rPr>
        <w:t>Russian</w:t>
      </w:r>
      <w:proofErr w:type="spellEnd"/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C68BD">
        <w:rPr>
          <w:rFonts w:ascii="Times New Roman" w:hAnsi="Times New Roman" w:cs="Times New Roman"/>
          <w:sz w:val="24"/>
          <w:szCs w:val="24"/>
          <w:highlight w:val="yellow"/>
        </w:rPr>
        <w:t>Science</w:t>
      </w:r>
      <w:proofErr w:type="spellEnd"/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C68BD">
        <w:rPr>
          <w:rFonts w:ascii="Times New Roman" w:hAnsi="Times New Roman" w:cs="Times New Roman"/>
          <w:sz w:val="24"/>
          <w:szCs w:val="24"/>
          <w:highlight w:val="yellow"/>
        </w:rPr>
        <w:t>Citation</w:t>
      </w:r>
      <w:proofErr w:type="spellEnd"/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C68BD">
        <w:rPr>
          <w:rFonts w:ascii="Times New Roman" w:hAnsi="Times New Roman" w:cs="Times New Roman"/>
          <w:sz w:val="24"/>
          <w:szCs w:val="24"/>
          <w:highlight w:val="yellow"/>
        </w:rPr>
        <w:t>Index</w:t>
      </w:r>
      <w:proofErr w:type="spellEnd"/>
      <w:r w:rsidRPr="008C68BD">
        <w:rPr>
          <w:rFonts w:ascii="Times New Roman" w:hAnsi="Times New Roman" w:cs="Times New Roman"/>
          <w:sz w:val="24"/>
          <w:szCs w:val="24"/>
          <w:highlight w:val="yellow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  <w:bookmarkStart w:id="0" w:name="_GoBack"/>
      <w:bookmarkEnd w:id="0"/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Образовательный компонент:</w:t>
      </w:r>
    </w:p>
    <w:p w:rsidR="00092FFC" w:rsidRPr="00470194" w:rsidRDefault="00092FFC" w:rsidP="0007745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 обязательную часть образовательного компонента программы аспирантуры включаются следующие дисциплины (модули): История и философия науки, Иностранный язык, специальная дисциплина научной специальности.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Для всех дисциплин минимальный объем составляет 36 часов (1 зачетная единица).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Практика:</w:t>
      </w:r>
    </w:p>
    <w:p w:rsidR="00092FFC" w:rsidRPr="00470194" w:rsidRDefault="00961C99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92FFC" w:rsidRPr="00470194">
        <w:rPr>
          <w:rFonts w:ascii="Times New Roman" w:hAnsi="Times New Roman" w:cs="Times New Roman"/>
          <w:sz w:val="24"/>
          <w:szCs w:val="24"/>
        </w:rPr>
        <w:t>аучно-исследовательская практик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92FFC" w:rsidRPr="00470194">
        <w:rPr>
          <w:rFonts w:ascii="Times New Roman" w:hAnsi="Times New Roman" w:cs="Times New Roman"/>
          <w:sz w:val="24"/>
          <w:szCs w:val="24"/>
        </w:rPr>
        <w:t>.</w:t>
      </w:r>
      <w:r w:rsidR="009A4589" w:rsidRPr="009A4589">
        <w:rPr>
          <w:rFonts w:ascii="Times New Roman" w:hAnsi="Times New Roman" w:cs="Times New Roman"/>
          <w:sz w:val="24"/>
          <w:szCs w:val="24"/>
        </w:rPr>
        <w:t xml:space="preserve"> </w:t>
      </w:r>
      <w:r w:rsidR="009A4589" w:rsidRPr="00961C99">
        <w:rPr>
          <w:rFonts w:ascii="Times New Roman" w:hAnsi="Times New Roman" w:cs="Times New Roman"/>
          <w:sz w:val="24"/>
          <w:szCs w:val="24"/>
        </w:rPr>
        <w:t>Способы проведения практики</w:t>
      </w:r>
      <w:r w:rsidR="009A4589">
        <w:rPr>
          <w:rFonts w:ascii="Times New Roman" w:hAnsi="Times New Roman" w:cs="Times New Roman"/>
          <w:sz w:val="24"/>
          <w:szCs w:val="24"/>
        </w:rPr>
        <w:t xml:space="preserve"> – стационарный </w:t>
      </w:r>
      <w:r w:rsidR="009A4589" w:rsidRPr="00961C99">
        <w:rPr>
          <w:rFonts w:ascii="Times New Roman" w:hAnsi="Times New Roman" w:cs="Times New Roman"/>
          <w:sz w:val="24"/>
          <w:szCs w:val="24"/>
        </w:rPr>
        <w:t>в лабораториях ФГБОУ ВО Иркутский ГАУ</w:t>
      </w:r>
      <w:r w:rsidR="009A4589">
        <w:rPr>
          <w:rFonts w:ascii="Times New Roman" w:hAnsi="Times New Roman" w:cs="Times New Roman"/>
          <w:sz w:val="24"/>
          <w:szCs w:val="24"/>
        </w:rPr>
        <w:t>.</w:t>
      </w:r>
      <w:r w:rsidR="009A4589" w:rsidRPr="009A4589">
        <w:rPr>
          <w:rFonts w:ascii="Times New Roman" w:hAnsi="Times New Roman" w:cs="Times New Roman"/>
          <w:sz w:val="24"/>
          <w:szCs w:val="24"/>
        </w:rPr>
        <w:t xml:space="preserve"> </w:t>
      </w:r>
      <w:r w:rsidR="009A4589" w:rsidRPr="00961C99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9A4589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="009A4589" w:rsidRPr="00961C99">
        <w:rPr>
          <w:rFonts w:ascii="Times New Roman" w:hAnsi="Times New Roman" w:cs="Times New Roman"/>
          <w:sz w:val="24"/>
          <w:szCs w:val="24"/>
        </w:rPr>
        <w:t xml:space="preserve">непрерывно </w:t>
      </w:r>
      <w:r w:rsidR="009A4589">
        <w:rPr>
          <w:rFonts w:ascii="Times New Roman" w:hAnsi="Times New Roman" w:cs="Times New Roman"/>
          <w:sz w:val="24"/>
          <w:szCs w:val="24"/>
        </w:rPr>
        <w:t>–</w:t>
      </w:r>
      <w:r w:rsidR="009A4589" w:rsidRPr="00961C99">
        <w:rPr>
          <w:rFonts w:ascii="Times New Roman" w:hAnsi="Times New Roman" w:cs="Times New Roman"/>
          <w:sz w:val="24"/>
          <w:szCs w:val="24"/>
        </w:rPr>
        <w:t xml:space="preserve"> путем выделения в кален</w:t>
      </w:r>
      <w:r w:rsidR="009A4589">
        <w:rPr>
          <w:rFonts w:ascii="Times New Roman" w:hAnsi="Times New Roman" w:cs="Times New Roman"/>
          <w:sz w:val="24"/>
          <w:szCs w:val="24"/>
        </w:rPr>
        <w:t>дарном учебном графике непрерыв</w:t>
      </w:r>
      <w:r w:rsidR="009A4589" w:rsidRPr="00961C99">
        <w:rPr>
          <w:rFonts w:ascii="Times New Roman" w:hAnsi="Times New Roman" w:cs="Times New Roman"/>
          <w:sz w:val="24"/>
          <w:szCs w:val="24"/>
        </w:rPr>
        <w:t xml:space="preserve">ного периода учебного времени для проведения всех типов практики, предусмотренных </w:t>
      </w:r>
      <w:r w:rsidR="009A4589">
        <w:rPr>
          <w:rFonts w:ascii="Times New Roman" w:hAnsi="Times New Roman" w:cs="Times New Roman"/>
          <w:sz w:val="24"/>
          <w:szCs w:val="24"/>
        </w:rPr>
        <w:t>программой аспирантуры.</w:t>
      </w:r>
      <w:r w:rsidR="009A4589" w:rsidRPr="009A4589">
        <w:rPr>
          <w:rFonts w:ascii="Times New Roman" w:hAnsi="Times New Roman" w:cs="Times New Roman"/>
          <w:sz w:val="24"/>
          <w:szCs w:val="24"/>
        </w:rPr>
        <w:t xml:space="preserve"> </w:t>
      </w:r>
      <w:r w:rsidR="009A4589" w:rsidRPr="00961C99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аспирантуры с трудово</w:t>
      </w:r>
      <w:r w:rsidR="009A4589">
        <w:rPr>
          <w:rFonts w:ascii="Times New Roman" w:hAnsi="Times New Roman" w:cs="Times New Roman"/>
          <w:sz w:val="24"/>
          <w:szCs w:val="24"/>
        </w:rPr>
        <w:t>й деятель</w:t>
      </w:r>
      <w:r w:rsidR="009A4589" w:rsidRPr="00961C99">
        <w:rPr>
          <w:rFonts w:ascii="Times New Roman" w:hAnsi="Times New Roman" w:cs="Times New Roman"/>
          <w:sz w:val="24"/>
          <w:szCs w:val="24"/>
        </w:rPr>
        <w:t>ностью, вправе проходить практику по месту трудово</w:t>
      </w:r>
      <w:r w:rsidR="009A4589">
        <w:rPr>
          <w:rFonts w:ascii="Times New Roman" w:hAnsi="Times New Roman" w:cs="Times New Roman"/>
          <w:sz w:val="24"/>
          <w:szCs w:val="24"/>
        </w:rPr>
        <w:t xml:space="preserve">й деятельности в случаях, если </w:t>
      </w:r>
      <w:r w:rsidR="009A4589" w:rsidRPr="00961C99">
        <w:rPr>
          <w:rFonts w:ascii="Times New Roman" w:hAnsi="Times New Roman" w:cs="Times New Roman"/>
          <w:sz w:val="24"/>
          <w:szCs w:val="24"/>
        </w:rPr>
        <w:t>профессиональная деятельность, осуществляемая ими</w:t>
      </w:r>
      <w:r w:rsidR="009A4589">
        <w:rPr>
          <w:rFonts w:ascii="Times New Roman" w:hAnsi="Times New Roman" w:cs="Times New Roman"/>
          <w:sz w:val="24"/>
          <w:szCs w:val="24"/>
        </w:rPr>
        <w:t>, соответствует требованиям про</w:t>
      </w:r>
      <w:r w:rsidR="009A4589" w:rsidRPr="00961C99">
        <w:rPr>
          <w:rFonts w:ascii="Times New Roman" w:hAnsi="Times New Roman" w:cs="Times New Roman"/>
          <w:sz w:val="24"/>
          <w:szCs w:val="24"/>
        </w:rPr>
        <w:t>граммы аспирантуры к проведению практики</w:t>
      </w:r>
      <w:r w:rsidR="009A4589">
        <w:rPr>
          <w:rFonts w:ascii="Times New Roman" w:hAnsi="Times New Roman" w:cs="Times New Roman"/>
          <w:sz w:val="24"/>
          <w:szCs w:val="24"/>
        </w:rPr>
        <w:t>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Итоговая аттестация включает оценку диссертации на предмет ее соответствия 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критериям, установленным в соответствии с Федеральным законом от 23 августа 1996 г. 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№ 127-ФЗ «О науке и государственной научно-технической политике».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Общая структура программы аспирантуры реализована в Учебном плане (академическом учебном плане).</w:t>
      </w:r>
    </w:p>
    <w:p w:rsidR="009A4589" w:rsidRDefault="009A4589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9A458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4.3. Учебный план программы аспирантуры</w:t>
      </w:r>
    </w:p>
    <w:tbl>
      <w:tblPr>
        <w:tblW w:w="103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969"/>
        <w:gridCol w:w="688"/>
        <w:gridCol w:w="284"/>
        <w:gridCol w:w="425"/>
        <w:gridCol w:w="284"/>
        <w:gridCol w:w="425"/>
        <w:gridCol w:w="721"/>
        <w:gridCol w:w="567"/>
        <w:gridCol w:w="717"/>
        <w:gridCol w:w="426"/>
        <w:gridCol w:w="595"/>
      </w:tblGrid>
      <w:tr w:rsidR="00F150EF" w:rsidRPr="00F150EF" w:rsidTr="00F150EF">
        <w:trPr>
          <w:trHeight w:val="31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дисциплины</w:t>
            </w:r>
          </w:p>
        </w:tc>
        <w:tc>
          <w:tcPr>
            <w:tcW w:w="2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По семестрам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ЗЕТ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0EF" w:rsidRPr="00F150EF" w:rsidTr="00F150EF">
        <w:trPr>
          <w:trHeight w:val="72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Аудиторные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Часы на контроль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0EF" w:rsidRPr="00F150EF" w:rsidTr="00F150EF">
        <w:trPr>
          <w:trHeight w:val="7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Б1 Блок 1 «Дисциплины (модули)»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1.Б</w:t>
            </w:r>
            <w:proofErr w:type="gramEnd"/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1.Б.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1.Б.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1.В.ОД</w:t>
            </w:r>
            <w:proofErr w:type="gramEnd"/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1.В.ОД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науке и образовании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1.В.ОД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Б1.3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Б1.3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дисциплинам (модулям) и практике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.1 дисциплины по выбору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 и онкология животных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.2 дисциплины по выбору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Морфология животных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Токсикология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.3 дисциплины по выбору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500901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901">
              <w:rPr>
                <w:rFonts w:ascii="Times New Roman" w:hAnsi="Times New Roman" w:cs="Times New Roman"/>
                <w:sz w:val="20"/>
                <w:szCs w:val="20"/>
              </w:rPr>
              <w:t>Клинические методы исследования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Б2 Блок 2 «Практики»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2.В.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 Блок 3 «Научные исследования»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2,4,6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гос...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первому этапу плана научной деятельности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второму этапу плана научной деятельности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третьему этапу плана научной деятельности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Б4 Блок 4 «Государственная итоговая аттестация»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4.Д.</w:t>
            </w:r>
            <w:proofErr w:type="gramEnd"/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ФТД Факультативы</w:t>
            </w:r>
          </w:p>
        </w:tc>
      </w:tr>
      <w:tr w:rsidR="00F150EF" w:rsidRPr="00F150EF" w:rsidTr="00F150EF">
        <w:trPr>
          <w:trHeight w:val="300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ФТД.В Вариативная часть</w:t>
            </w:r>
          </w:p>
        </w:tc>
      </w:tr>
      <w:tr w:rsidR="00F150EF" w:rsidRPr="00F150EF" w:rsidTr="00F150EF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ФТД.В.1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высшего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EF" w:rsidRPr="00F150EF" w:rsidRDefault="00F150EF" w:rsidP="00F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50EF" w:rsidRPr="00F150EF" w:rsidTr="00F150EF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EF" w:rsidRPr="00F150EF" w:rsidRDefault="00F150EF" w:rsidP="00F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50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</w:tbl>
    <w:p w:rsidR="00092FFC" w:rsidRDefault="00092FFC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4589" w:rsidRPr="00470194" w:rsidRDefault="009A4589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4589" w:rsidRDefault="00092FFC" w:rsidP="009A458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4.4. Рабочие программы дисциплин (модулей) с приложением ФОС</w:t>
      </w:r>
      <w:r w:rsidR="009A4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589" w:rsidRDefault="00500901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В целях организации и ведения учебного процесса по программе аспирантуры разработаны и утверждены рабочие программы дисциплин и ФОС, представленные отдельными документами.</w:t>
      </w:r>
    </w:p>
    <w:p w:rsidR="00500901" w:rsidRPr="00470194" w:rsidRDefault="00500901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9A458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4.5. Рабочие программы научных исследований и практик с приложением</w:t>
      </w:r>
      <w:r w:rsidR="009A4589">
        <w:rPr>
          <w:rFonts w:ascii="Times New Roman" w:hAnsi="Times New Roman" w:cs="Times New Roman"/>
          <w:sz w:val="24"/>
          <w:szCs w:val="24"/>
        </w:rPr>
        <w:t xml:space="preserve"> </w:t>
      </w:r>
      <w:r w:rsidRPr="00470194">
        <w:rPr>
          <w:rFonts w:ascii="Times New Roman" w:hAnsi="Times New Roman" w:cs="Times New Roman"/>
          <w:sz w:val="24"/>
          <w:szCs w:val="24"/>
        </w:rPr>
        <w:t>ФОС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В целях организации и ведения учебного процесса по программе аспирантуры разработаны и утверждены рабочие программы научных исследований, представленные отдельными документами.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В учебном плане предусмотрено проведение следующих практик: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- вид практики – по получению профессиональных умений и опыта профессиональной деятельности: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1. научно-исследовательская практика, 2 курс, 3 ЗЕТ.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 xml:space="preserve">Форма проведения практик – </w:t>
      </w:r>
      <w:r>
        <w:rPr>
          <w:rFonts w:ascii="Times New Roman" w:hAnsi="Times New Roman" w:cs="Times New Roman"/>
          <w:sz w:val="24"/>
          <w:szCs w:val="24"/>
        </w:rPr>
        <w:t>стационарная</w:t>
      </w:r>
      <w:r w:rsidRPr="00500901">
        <w:rPr>
          <w:rFonts w:ascii="Times New Roman" w:hAnsi="Times New Roman" w:cs="Times New Roman"/>
          <w:sz w:val="24"/>
          <w:szCs w:val="24"/>
        </w:rPr>
        <w:t>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sz w:val="24"/>
          <w:szCs w:val="24"/>
        </w:rPr>
        <w:t>Разработанные и утвержденные программы практик и ФОС к ним представлены отдельными документами.</w:t>
      </w:r>
    </w:p>
    <w:p w:rsidR="009A4589" w:rsidRPr="00470194" w:rsidRDefault="009A4589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9A458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4.6. Итоговая аттестация</w:t>
      </w:r>
    </w:p>
    <w:p w:rsidR="00092FFC" w:rsidRPr="00470194" w:rsidRDefault="00092FFC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 соответствии с ФГТ итоговая аттестация включает оценку диссертации на предмет ее соответствия критериям, установленным в соответствии с Федеральным законом</w:t>
      </w:r>
      <w:r w:rsidR="009A4589">
        <w:rPr>
          <w:rFonts w:ascii="Times New Roman" w:hAnsi="Times New Roman" w:cs="Times New Roman"/>
          <w:sz w:val="24"/>
          <w:szCs w:val="24"/>
        </w:rPr>
        <w:t xml:space="preserve"> </w:t>
      </w:r>
      <w:r w:rsidRPr="00470194">
        <w:rPr>
          <w:rFonts w:ascii="Times New Roman" w:hAnsi="Times New Roman" w:cs="Times New Roman"/>
          <w:sz w:val="24"/>
          <w:szCs w:val="24"/>
        </w:rPr>
        <w:t>от 23 августа 1996 г. № 127-ФЗ «О науке и государственной научно-технической политике».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Итоговая аттестация выпускников регламентируется локальным нормативным актом университета (положением).</w:t>
      </w:r>
    </w:p>
    <w:p w:rsidR="00092FFC" w:rsidRPr="00470194" w:rsidRDefault="00092FFC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Итоговая аттестация выпускника по программам высшего образования является обязательной и осуществляется после освоения программы аспирантуры в полном объеме.</w:t>
      </w:r>
    </w:p>
    <w:p w:rsidR="00092FFC" w:rsidRPr="00470194" w:rsidRDefault="00092FFC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В случае проведения итоговой аттестации для обучающихся из числа инвалидов или лиц с ОВЗ, ФГБОУ ВО Иркутский ГАУ (при необходимости) предусматривает предоставление необходимых технических средств и оказание технической помощи по письменному обращению вышеназванной категории обучающихся.</w:t>
      </w:r>
    </w:p>
    <w:p w:rsidR="00092FFC" w:rsidRDefault="00092FFC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При успешном прохождении итоговой аттестации организация дает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</w:t>
      </w:r>
    </w:p>
    <w:p w:rsidR="009A4589" w:rsidRPr="00470194" w:rsidRDefault="009A4589" w:rsidP="009A45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Default="00092FFC" w:rsidP="009A45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589">
        <w:rPr>
          <w:rFonts w:ascii="Times New Roman" w:hAnsi="Times New Roman" w:cs="Times New Roman"/>
          <w:b/>
          <w:sz w:val="24"/>
          <w:szCs w:val="24"/>
        </w:rPr>
        <w:t>5. РЕСУРСНОЕ ОБЕСПЕЧЕНИЕ ПРОГРАММЫ АСПИРАНТУРЫ</w:t>
      </w:r>
    </w:p>
    <w:p w:rsidR="009A23BA" w:rsidRPr="009A4589" w:rsidRDefault="009A23BA" w:rsidP="009A45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FFC" w:rsidRPr="00470194" w:rsidRDefault="00092FFC" w:rsidP="009A23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аспирантуры формируется на основе требований к условиям </w:t>
      </w:r>
      <w:r w:rsidR="00964E87">
        <w:rPr>
          <w:rFonts w:ascii="Times New Roman" w:hAnsi="Times New Roman" w:cs="Times New Roman"/>
          <w:sz w:val="24"/>
          <w:szCs w:val="24"/>
        </w:rPr>
        <w:t>е</w:t>
      </w:r>
      <w:r w:rsidR="00964E87" w:rsidRPr="00470194">
        <w:rPr>
          <w:rFonts w:ascii="Times New Roman" w:hAnsi="Times New Roman" w:cs="Times New Roman"/>
          <w:sz w:val="24"/>
          <w:szCs w:val="24"/>
        </w:rPr>
        <w:t>ё</w:t>
      </w:r>
      <w:r w:rsidRPr="00470194">
        <w:rPr>
          <w:rFonts w:ascii="Times New Roman" w:hAnsi="Times New Roman" w:cs="Times New Roman"/>
          <w:sz w:val="24"/>
          <w:szCs w:val="24"/>
        </w:rPr>
        <w:t xml:space="preserve"> реализации, определяемых ФГТ с учетом паспорта специальностей научных работников.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Ресурсное обеспечение прилагается к настоящей пояснительной записке по разделам, представленным ниже.</w:t>
      </w:r>
    </w:p>
    <w:p w:rsidR="009A23BA" w:rsidRDefault="009A23BA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23BA" w:rsidRPr="00470194" w:rsidRDefault="009A23BA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23BA" w:rsidRDefault="00092FFC" w:rsidP="009A23B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5.1. Информационное обеспечение образовательного процесса при реализации программы аспирантуры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 xml:space="preserve">Научная специальность </w:t>
      </w:r>
      <w:r w:rsidRPr="00500901">
        <w:rPr>
          <w:rFonts w:ascii="Times New Roman" w:hAnsi="Times New Roman" w:cs="Times New Roman"/>
          <w:spacing w:val="-2"/>
          <w:sz w:val="24"/>
          <w:szCs w:val="24"/>
        </w:rPr>
        <w:t xml:space="preserve">4.2.1. Патология животных, </w:t>
      </w:r>
      <w:r w:rsidRPr="00500901">
        <w:rPr>
          <w:rFonts w:ascii="Times New Roman" w:hAnsi="Times New Roman" w:cs="Times New Roman"/>
          <w:sz w:val="24"/>
          <w:szCs w:val="24"/>
        </w:rPr>
        <w:t>морфология, физиология, фармакология и токсикология</w:t>
      </w:r>
      <w:r w:rsidRPr="00500901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 учебно-методической документацией и материалами по всем дисциплинам (модулям).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>Для проведения занятий лекционного типа имеются наборы демонстрационного оборудования, учебно-наглядных пособий, обеспечивающие тематические иллюстрации, соответствующие учебным программам дисциплин.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Университета, к базам данных и библиотечным фондам.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(электронная библиотека) и электронная информационно-образовательная среда обеспечивают одновременный доступ не менее 25 процентов обучающихся по программе аспирантуры.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>Обучающимся и научно-педагогическим работникам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(в том числе международным реферативным базам данных научных изданий)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color w:val="000000"/>
          <w:sz w:val="24"/>
          <w:szCs w:val="24"/>
        </w:rPr>
        <w:t>Обучающиеся из числа лиц с ограниченными возможностями здоровья обеспечены электронными и (или) печатными образовательными ресурсами в формах, адаптированных к ограничениям их здоровья.</w:t>
      </w:r>
    </w:p>
    <w:p w:rsidR="00472E34" w:rsidRPr="00500901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:rsidR="009A23BA" w:rsidRDefault="00472E34" w:rsidP="00472E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2E34">
        <w:rPr>
          <w:rFonts w:ascii="Times New Roman" w:hAnsi="Times New Roman" w:cs="Times New Roman"/>
          <w:sz w:val="24"/>
          <w:szCs w:val="24"/>
        </w:rPr>
        <w:t>9. ОПИСАНИЕ МАТЕРИАЛЬНО-ТЕХНИЧЕСКОЙ БАЗЫ, НЕОБХОДИМОЙ ДЛ</w:t>
      </w:r>
    </w:p>
    <w:p w:rsidR="00092FFC" w:rsidRPr="00470194" w:rsidRDefault="00092FFC" w:rsidP="009A23B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5.2. Материально-техническое обеспечение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Иркутский государственный аграрный университет имени А.А. Ежевского располагает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Материально-техническая база программы аспирантуры отвечает требованиям к материально-техническому и учебно-методическому обеспечению. В образовательной организации имеются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Финансовое обеспечение реализации программы аспирантуры осуществляется в объеме не ниже установленных Министерством образования и науки РФ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РФ от 2 августа 2013 г. № 638 (зарегистрирован Министерством юстиции РФ 16 сентября 2013 г., регистрационный № 29967).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Организация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21151" w:rsidRPr="00470194" w:rsidRDefault="00D21151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470194" w:rsidRDefault="00092FFC" w:rsidP="00D2115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5.3. Кадровое обеспечение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Кадровое обеспечение программы 5.2.3. Региональная и отраслевая экономика формируется на основе требований к кадровым условиям реализации программы, определенных в ФГТ по научной специальности.   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Доля штатных научно-педагогических работников (в приведенных к целочисленным значениям ставок) составляет 100 % от общего количества научно-педагогических работников организации.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Доля научно-педагогических работников (в приведенных к целочисленным значениям ставок), имеющих ученую степень (в т.ч. степень, присвоенную за рубежом и признаваемую в РФ) и (или) ученое звание (в т.ч. ученое звание, полученное за рубежом и признаваемую в РФ), в общем числе научно-педагогических работников, реализующих программу, составляет 100%.</w:t>
      </w:r>
    </w:p>
    <w:p w:rsidR="00500901" w:rsidRPr="00500901" w:rsidRDefault="00500901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Общее руководство научным содержанием программы аспирантуры по научной специальности </w:t>
      </w:r>
      <w:r w:rsidRPr="00500901">
        <w:rPr>
          <w:rFonts w:ascii="Times New Roman" w:hAnsi="Times New Roman" w:cs="Times New Roman"/>
          <w:spacing w:val="-2"/>
          <w:sz w:val="24"/>
          <w:szCs w:val="24"/>
        </w:rPr>
        <w:t xml:space="preserve">4.2.1. Патология животных, </w:t>
      </w:r>
      <w:r w:rsidRPr="00500901">
        <w:rPr>
          <w:rFonts w:ascii="Times New Roman" w:hAnsi="Times New Roman" w:cs="Times New Roman"/>
          <w:sz w:val="24"/>
          <w:szCs w:val="24"/>
        </w:rPr>
        <w:t>морфология, физиология, фармакология и токсикология</w:t>
      </w: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осуществляется д.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б</w:t>
      </w: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.н., профессором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Рядинской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Ниной Ильиничной</w:t>
      </w:r>
      <w:r w:rsidRPr="0050090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Краткая хара</w:t>
      </w:r>
      <w:r w:rsidR="00F2768B">
        <w:rPr>
          <w:rFonts w:ascii="Times New Roman" w:hAnsi="Times New Roman" w:cs="Times New Roman"/>
          <w:sz w:val="24"/>
          <w:szCs w:val="24"/>
        </w:rPr>
        <w:t>ктеристика кадрового потенциала:</w:t>
      </w:r>
    </w:p>
    <w:p w:rsidR="00F2768B" w:rsidRPr="00F2768B" w:rsidRDefault="00F2768B" w:rsidP="00F2768B">
      <w:pPr>
        <w:pStyle w:val="a4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F2768B">
        <w:rPr>
          <w:rFonts w:ascii="Times New Roman" w:hAnsi="Times New Roman"/>
          <w:color w:val="000000"/>
          <w:sz w:val="24"/>
          <w:szCs w:val="24"/>
        </w:rPr>
        <w:t>Бондаренко Ольга Валентиновна</w:t>
      </w:r>
      <w:r w:rsidR="00B91E43">
        <w:rPr>
          <w:rFonts w:ascii="Times New Roman" w:hAnsi="Times New Roman"/>
          <w:color w:val="000000"/>
          <w:sz w:val="24"/>
          <w:szCs w:val="24"/>
        </w:rPr>
        <w:t>, должность:</w:t>
      </w:r>
      <w:r w:rsidRPr="00F276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заведующая кафедрой ф</w:t>
      </w:r>
      <w:r w:rsidRPr="00F2768B">
        <w:rPr>
          <w:rFonts w:ascii="Times New Roman" w:eastAsia="Times New Roman" w:hAnsi="Times New Roman"/>
          <w:sz w:val="24"/>
          <w:szCs w:val="24"/>
          <w:lang w:eastAsia="ru-RU"/>
        </w:rPr>
        <w:t>илософи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2768B">
        <w:rPr>
          <w:rFonts w:ascii="Times New Roman" w:eastAsia="Times New Roman" w:hAnsi="Times New Roman"/>
          <w:sz w:val="24"/>
          <w:szCs w:val="24"/>
          <w:lang w:eastAsia="ru-RU"/>
        </w:rPr>
        <w:t>, социологи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2768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истори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2768B">
        <w:rPr>
          <w:rFonts w:ascii="Times New Roman" w:eastAsia="Times New Roman" w:hAnsi="Times New Roman"/>
          <w:sz w:val="24"/>
          <w:szCs w:val="24"/>
          <w:lang w:eastAsia="ru-RU"/>
        </w:rPr>
        <w:t>, ученая степень: доктор филологических наук; ученое звание: профессор</w:t>
      </w:r>
      <w:r>
        <w:rPr>
          <w:rFonts w:ascii="Times New Roman" w:hAnsi="Times New Roman"/>
          <w:sz w:val="24"/>
          <w:szCs w:val="24"/>
        </w:rPr>
        <w:t>;</w:t>
      </w:r>
    </w:p>
    <w:p w:rsidR="00F2768B" w:rsidRPr="00B91E43" w:rsidRDefault="00F2768B" w:rsidP="00F2768B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91E43">
        <w:rPr>
          <w:rFonts w:ascii="Times New Roman" w:hAnsi="Times New Roman"/>
          <w:sz w:val="24"/>
          <w:szCs w:val="24"/>
        </w:rPr>
        <w:t xml:space="preserve">Хантакова Виктория Михайловна, должность </w:t>
      </w:r>
      <w:r w:rsidRPr="00B91E43">
        <w:rPr>
          <w:rFonts w:ascii="Times New Roman" w:hAnsi="Times New Roman"/>
          <w:sz w:val="24"/>
          <w:szCs w:val="24"/>
        </w:rPr>
        <w:noBreakHyphen/>
        <w:t xml:space="preserve"> профессор, </w:t>
      </w:r>
      <w:r w:rsidR="00B91E43"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ученая степень: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доктор филологических наук; </w:t>
      </w:r>
      <w:r w:rsidRPr="00B91E43">
        <w:rPr>
          <w:rFonts w:ascii="Times New Roman" w:hAnsi="Times New Roman"/>
          <w:sz w:val="24"/>
          <w:szCs w:val="24"/>
        </w:rPr>
        <w:t>ученое звание – профессор;</w:t>
      </w:r>
    </w:p>
    <w:p w:rsidR="00F2768B" w:rsidRPr="00B91E43" w:rsidRDefault="00F2768B" w:rsidP="00B91E43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91E43">
        <w:rPr>
          <w:rFonts w:ascii="Times New Roman" w:hAnsi="Times New Roman"/>
          <w:sz w:val="24"/>
          <w:szCs w:val="24"/>
        </w:rPr>
        <w:t xml:space="preserve">Рядинская Нина Ильинична, </w:t>
      </w:r>
      <w:r w:rsidR="00B91E43" w:rsidRPr="00B91E43">
        <w:rPr>
          <w:rFonts w:ascii="Times New Roman" w:hAnsi="Times New Roman"/>
          <w:sz w:val="24"/>
          <w:szCs w:val="24"/>
        </w:rPr>
        <w:t xml:space="preserve">должность: </w:t>
      </w:r>
      <w:r w:rsidRPr="00B91E43">
        <w:rPr>
          <w:rFonts w:ascii="Times New Roman" w:hAnsi="Times New Roman"/>
          <w:sz w:val="24"/>
          <w:szCs w:val="24"/>
        </w:rPr>
        <w:t xml:space="preserve">заведующая кафедрой анатомии, физиологии и микробиологии, </w:t>
      </w:r>
      <w:r w:rsidR="00B91E43"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ученая степень: </w:t>
      </w:r>
      <w:r w:rsidRPr="00B91E43">
        <w:rPr>
          <w:rFonts w:ascii="Times New Roman" w:hAnsi="Times New Roman"/>
          <w:sz w:val="24"/>
          <w:szCs w:val="24"/>
        </w:rPr>
        <w:t xml:space="preserve">доктор биологических наук, </w:t>
      </w:r>
      <w:r w:rsidR="00B91E43"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ученое звание: </w:t>
      </w:r>
      <w:r w:rsidR="009C2828">
        <w:rPr>
          <w:rFonts w:ascii="Times New Roman" w:hAnsi="Times New Roman"/>
          <w:sz w:val="24"/>
          <w:szCs w:val="24"/>
        </w:rPr>
        <w:t>профессор</w:t>
      </w:r>
      <w:r w:rsidR="00B91E43" w:rsidRPr="00B91E43">
        <w:rPr>
          <w:rFonts w:ascii="Times New Roman" w:hAnsi="Times New Roman"/>
          <w:sz w:val="24"/>
          <w:szCs w:val="24"/>
        </w:rPr>
        <w:t>;</w:t>
      </w:r>
    </w:p>
    <w:p w:rsidR="00B91E43" w:rsidRPr="00B91E43" w:rsidRDefault="00B91E43" w:rsidP="00B91E43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91E43">
        <w:rPr>
          <w:rFonts w:ascii="Times New Roman" w:hAnsi="Times New Roman"/>
          <w:sz w:val="24"/>
          <w:szCs w:val="24"/>
        </w:rPr>
        <w:t xml:space="preserve">Ильина Ольга Петровна, должность: декан факультета биотехнологии и ветеринарной медицины;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ученая степень: </w:t>
      </w:r>
      <w:r w:rsidRPr="00B91E43">
        <w:rPr>
          <w:rFonts w:ascii="Times New Roman" w:hAnsi="Times New Roman"/>
          <w:sz w:val="24"/>
          <w:szCs w:val="24"/>
        </w:rPr>
        <w:t xml:space="preserve">доктор ветеринарных наук,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ученое звание: </w:t>
      </w:r>
      <w:r w:rsidRPr="00B91E43">
        <w:rPr>
          <w:rFonts w:ascii="Times New Roman" w:hAnsi="Times New Roman"/>
          <w:sz w:val="24"/>
          <w:szCs w:val="24"/>
        </w:rPr>
        <w:t>профессор;</w:t>
      </w:r>
    </w:p>
    <w:p w:rsidR="00B91E43" w:rsidRPr="00B91E43" w:rsidRDefault="00B91E43" w:rsidP="00B91E43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91E43">
        <w:rPr>
          <w:rFonts w:ascii="Times New Roman" w:hAnsi="Times New Roman"/>
          <w:sz w:val="24"/>
          <w:szCs w:val="24"/>
        </w:rPr>
        <w:t xml:space="preserve">Силкин Иван Иванович, должность: заведующий кафедрой специальных ветеринарных дисциплин,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ученая степень: </w:t>
      </w:r>
      <w:r w:rsidRPr="00B91E43">
        <w:rPr>
          <w:rFonts w:ascii="Times New Roman" w:hAnsi="Times New Roman"/>
          <w:sz w:val="24"/>
          <w:szCs w:val="24"/>
        </w:rPr>
        <w:t xml:space="preserve">доктор биологических наук,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ученое звание: </w:t>
      </w:r>
      <w:r w:rsidRPr="00B91E43">
        <w:rPr>
          <w:rFonts w:ascii="Times New Roman" w:hAnsi="Times New Roman"/>
          <w:sz w:val="24"/>
          <w:szCs w:val="24"/>
        </w:rPr>
        <w:t>доцент;</w:t>
      </w:r>
    </w:p>
    <w:p w:rsidR="00B91E43" w:rsidRPr="00B91E43" w:rsidRDefault="00B91E43" w:rsidP="00B91E43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B91E43">
        <w:rPr>
          <w:rFonts w:ascii="Times New Roman" w:hAnsi="Times New Roman"/>
          <w:sz w:val="24"/>
          <w:szCs w:val="24"/>
        </w:rPr>
        <w:t>Кушеев</w:t>
      </w:r>
      <w:proofErr w:type="spellEnd"/>
      <w:r w:rsidRPr="00B91E43">
        <w:rPr>
          <w:rFonts w:ascii="Times New Roman" w:hAnsi="Times New Roman"/>
          <w:sz w:val="24"/>
          <w:szCs w:val="24"/>
        </w:rPr>
        <w:t xml:space="preserve"> Чингис </w:t>
      </w:r>
      <w:proofErr w:type="spellStart"/>
      <w:r w:rsidRPr="00B91E43">
        <w:rPr>
          <w:rFonts w:ascii="Times New Roman" w:hAnsi="Times New Roman"/>
          <w:sz w:val="24"/>
          <w:szCs w:val="24"/>
        </w:rPr>
        <w:t>Беликтуевич</w:t>
      </w:r>
      <w:proofErr w:type="spellEnd"/>
      <w:r w:rsidRPr="00B91E43">
        <w:rPr>
          <w:rFonts w:ascii="Times New Roman" w:hAnsi="Times New Roman"/>
          <w:sz w:val="24"/>
          <w:szCs w:val="24"/>
        </w:rPr>
        <w:t xml:space="preserve">, должность: профессор,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ученая степень: </w:t>
      </w:r>
      <w:r w:rsidRPr="00B91E43">
        <w:rPr>
          <w:rFonts w:ascii="Times New Roman" w:hAnsi="Times New Roman"/>
          <w:sz w:val="24"/>
          <w:szCs w:val="24"/>
        </w:rPr>
        <w:t xml:space="preserve">доктор ветеринарных наук, </w:t>
      </w:r>
      <w:r w:rsidRPr="00B91E4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ученое звание: </w:t>
      </w:r>
      <w:r w:rsidRPr="00B91E43">
        <w:rPr>
          <w:rFonts w:ascii="Times New Roman" w:hAnsi="Times New Roman"/>
          <w:sz w:val="24"/>
          <w:szCs w:val="24"/>
        </w:rPr>
        <w:t>профессор</w:t>
      </w:r>
    </w:p>
    <w:p w:rsidR="00D21151" w:rsidRPr="00470194" w:rsidRDefault="00D21151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D21151" w:rsidRDefault="00092FFC" w:rsidP="00D2115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151">
        <w:rPr>
          <w:rFonts w:ascii="Times New Roman" w:hAnsi="Times New Roman" w:cs="Times New Roman"/>
          <w:b/>
          <w:sz w:val="24"/>
          <w:szCs w:val="24"/>
        </w:rPr>
        <w:t>6. СИСТЕМА ОЦЕНКИ КАЧЕСТВА ОСВОЕНИЯ ПРОГРАММЫ АСПИРАНТУРЫ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Контроль качества освоения программ аспирантуры включает в себя текущий контроль успеваемости, промежуточную аттестацию об</w:t>
      </w:r>
      <w:r w:rsidR="00D21151">
        <w:rPr>
          <w:rFonts w:ascii="Times New Roman" w:hAnsi="Times New Roman" w:cs="Times New Roman"/>
          <w:sz w:val="24"/>
          <w:szCs w:val="24"/>
        </w:rPr>
        <w:t>учающихся и итоговую аттестацию о</w:t>
      </w:r>
      <w:r w:rsidRPr="00470194">
        <w:rPr>
          <w:rFonts w:ascii="Times New Roman" w:hAnsi="Times New Roman" w:cs="Times New Roman"/>
          <w:sz w:val="24"/>
          <w:szCs w:val="24"/>
        </w:rPr>
        <w:t>бучающихся</w:t>
      </w:r>
      <w:r w:rsidR="00D21151">
        <w:rPr>
          <w:rFonts w:ascii="Times New Roman" w:hAnsi="Times New Roman" w:cs="Times New Roman"/>
          <w:sz w:val="24"/>
          <w:szCs w:val="24"/>
        </w:rPr>
        <w:t>.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Текущий контроль успеваемости обеспечивает оценку хода освоения дисциплины (модуля) и прохождения практик. Промежуточная аттестация обучающихся включает оценивание результатов обучения по дисциплинам, результаты сдачи кандидатских экзаменов, осуществление контроля за своевременным и качественным выполнением аспирантом индивидуального плана работы аспиранта.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Для проведения текущего контроля успеваемости и промежуточной аттестации создаются фонды оценочных средств, программы кандидатских экзаменов, определяются критерии (требования), предъявляемые к аспирантам, в ходе контроля и промежуточной аттестации.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Фонды оценочных средств включают в себя контрольные вопросы и типовые задания для практических занятий, контрольных работ, зачетов, экзаменов, тесты, примерную тематику рефератов, а также иные формы контроля, позволяющие оценить знания, умения и уровень приобретенных компетенций.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Содержание и требования к проведению и оцениванию кандидатских экзаменов приведены в рабочих программах кандидатских экзаменов.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Для оценки выполнения научно-исследовательской программы необходимо руководствоваться критериями, установленными для научно-квалификационной работы (диссертации) на соискание ученой степени кандидата наук.</w:t>
      </w:r>
    </w:p>
    <w:p w:rsidR="00092FFC" w:rsidRPr="00470194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научнотехнической политике».</w:t>
      </w:r>
    </w:p>
    <w:p w:rsidR="00092FFC" w:rsidRPr="00470194" w:rsidRDefault="00092FFC" w:rsidP="00D211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lastRenderedPageBreak/>
        <w:t>Лицам, успешно прошедшим итоговую аттестацию организация дает заключение, в соответствии с пунктом 16 Положения о присуждении ученых степеней, утвержденного постановлением Правительства Российской Федерации от 24.09.2013 № 842.</w:t>
      </w:r>
    </w:p>
    <w:p w:rsidR="00092FFC" w:rsidRDefault="00092FFC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70194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неудовлетворительные результаты, а также лицам, освоившим часть программы аспирантуры и (или) отчисленным из университета, выдается справка об обучении или периоде обучения.</w:t>
      </w:r>
    </w:p>
    <w:p w:rsidR="00D21151" w:rsidRPr="00470194" w:rsidRDefault="00D21151" w:rsidP="0047019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92FFC" w:rsidRPr="00D21151" w:rsidRDefault="00092FFC" w:rsidP="00D2115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151">
        <w:rPr>
          <w:rFonts w:ascii="Times New Roman" w:hAnsi="Times New Roman" w:cs="Times New Roman"/>
          <w:b/>
          <w:sz w:val="24"/>
          <w:szCs w:val="24"/>
        </w:rPr>
        <w:t>7. ПРИЛОЖЕНИЯ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Рабочие программы дисциплин (с приложением ФОС)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Рабочие программы практик (с приложением ФОС)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План научной деятельности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Программа научной деятельности, направленной на подготовку диссертации к защите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Программа подготовки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микросхем, предусмотренных абзацем четвертым пункта 5 федеральных государственных требований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Программа промежуточной аттестации по дисциплинам (модулям) и практике</w:t>
      </w:r>
    </w:p>
    <w:p w:rsid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Программа промежуточной аттестации по этапам плана научной деятельности</w:t>
      </w:r>
    </w:p>
    <w:p w:rsidR="00500901" w:rsidRPr="00500901" w:rsidRDefault="00500901" w:rsidP="00500901">
      <w:pPr>
        <w:numPr>
          <w:ilvl w:val="0"/>
          <w:numId w:val="12"/>
        </w:numPr>
        <w:autoSpaceDN w:val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0901">
        <w:rPr>
          <w:rFonts w:ascii="Times New Roman" w:hAnsi="Times New Roman" w:cs="Times New Roman"/>
          <w:bCs/>
          <w:sz w:val="24"/>
          <w:szCs w:val="24"/>
        </w:rPr>
        <w:t>Программа итоговой аттестации</w:t>
      </w:r>
    </w:p>
    <w:p w:rsidR="00092FFC" w:rsidRPr="00500901" w:rsidRDefault="00092FFC" w:rsidP="0050090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92FFC" w:rsidRPr="00500901" w:rsidSect="00470194">
      <w:type w:val="continuous"/>
      <w:pgSz w:w="11907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DE6"/>
    <w:multiLevelType w:val="hybridMultilevel"/>
    <w:tmpl w:val="BC26AB8E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472DCB"/>
    <w:multiLevelType w:val="hybridMultilevel"/>
    <w:tmpl w:val="6FA6B3A2"/>
    <w:lvl w:ilvl="0" w:tplc="C87E31DE">
      <w:start w:val="1"/>
      <w:numFmt w:val="decimal"/>
      <w:lvlText w:val="%1."/>
      <w:lvlJc w:val="left"/>
      <w:pPr>
        <w:ind w:left="9090" w:hanging="8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7320"/>
    <w:multiLevelType w:val="hybridMultilevel"/>
    <w:tmpl w:val="B87AC466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44ED2"/>
    <w:multiLevelType w:val="hybridMultilevel"/>
    <w:tmpl w:val="10E0C60C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DA3B24"/>
    <w:multiLevelType w:val="hybridMultilevel"/>
    <w:tmpl w:val="40F4296E"/>
    <w:lvl w:ilvl="0" w:tplc="4C748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683"/>
    <w:multiLevelType w:val="hybridMultilevel"/>
    <w:tmpl w:val="EE04CFCA"/>
    <w:lvl w:ilvl="0" w:tplc="90D0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6CE"/>
    <w:multiLevelType w:val="hybridMultilevel"/>
    <w:tmpl w:val="AED0DE78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3738CF"/>
    <w:multiLevelType w:val="hybridMultilevel"/>
    <w:tmpl w:val="1EF61148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00289C"/>
    <w:multiLevelType w:val="multilevel"/>
    <w:tmpl w:val="A28EB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60469B"/>
    <w:multiLevelType w:val="hybridMultilevel"/>
    <w:tmpl w:val="CE2E4610"/>
    <w:lvl w:ilvl="0" w:tplc="4C748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F48B3"/>
    <w:multiLevelType w:val="hybridMultilevel"/>
    <w:tmpl w:val="68526F88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3C5F46"/>
    <w:multiLevelType w:val="hybridMultilevel"/>
    <w:tmpl w:val="846475C2"/>
    <w:lvl w:ilvl="0" w:tplc="4C748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0D"/>
    <w:rsid w:val="00077458"/>
    <w:rsid w:val="00092FFC"/>
    <w:rsid w:val="000D4094"/>
    <w:rsid w:val="001049F9"/>
    <w:rsid w:val="00105795"/>
    <w:rsid w:val="001576F5"/>
    <w:rsid w:val="00192AD4"/>
    <w:rsid w:val="001A39CF"/>
    <w:rsid w:val="002F1533"/>
    <w:rsid w:val="003A5DF9"/>
    <w:rsid w:val="0044476B"/>
    <w:rsid w:val="00470194"/>
    <w:rsid w:val="00472E34"/>
    <w:rsid w:val="0049142F"/>
    <w:rsid w:val="00500901"/>
    <w:rsid w:val="00510A69"/>
    <w:rsid w:val="005124C5"/>
    <w:rsid w:val="00650E0D"/>
    <w:rsid w:val="006B120E"/>
    <w:rsid w:val="007468C1"/>
    <w:rsid w:val="007B549F"/>
    <w:rsid w:val="00821ECA"/>
    <w:rsid w:val="00853B86"/>
    <w:rsid w:val="0088623D"/>
    <w:rsid w:val="00895365"/>
    <w:rsid w:val="008C68BD"/>
    <w:rsid w:val="00961C99"/>
    <w:rsid w:val="00964E87"/>
    <w:rsid w:val="009A23BA"/>
    <w:rsid w:val="009A4589"/>
    <w:rsid w:val="009C08DD"/>
    <w:rsid w:val="009C2828"/>
    <w:rsid w:val="009D30DA"/>
    <w:rsid w:val="00B23E8D"/>
    <w:rsid w:val="00B36C61"/>
    <w:rsid w:val="00B55779"/>
    <w:rsid w:val="00B7363F"/>
    <w:rsid w:val="00B830DE"/>
    <w:rsid w:val="00B91E43"/>
    <w:rsid w:val="00CD2715"/>
    <w:rsid w:val="00D21151"/>
    <w:rsid w:val="00D314EB"/>
    <w:rsid w:val="00DC3490"/>
    <w:rsid w:val="00DD154E"/>
    <w:rsid w:val="00E033D7"/>
    <w:rsid w:val="00EE6350"/>
    <w:rsid w:val="00F150EF"/>
    <w:rsid w:val="00F2768B"/>
    <w:rsid w:val="00F56A04"/>
    <w:rsid w:val="00F76F07"/>
    <w:rsid w:val="00FB2D1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1B651-FA70-442A-BAF8-2531FC1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FFC"/>
    <w:pPr>
      <w:ind w:left="720"/>
      <w:contextualSpacing/>
    </w:pPr>
  </w:style>
  <w:style w:type="paragraph" w:styleId="a5">
    <w:name w:val="Normal (Web)"/>
    <w:basedOn w:val="a"/>
    <w:unhideWhenUsed/>
    <w:rsid w:val="00895365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6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4D99-623D-4180-9364-008650E6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Алена Игоревна Мамаева</cp:lastModifiedBy>
  <cp:revision>10</cp:revision>
  <cp:lastPrinted>2022-08-23T03:28:00Z</cp:lastPrinted>
  <dcterms:created xsi:type="dcterms:W3CDTF">2023-06-07T02:07:00Z</dcterms:created>
  <dcterms:modified xsi:type="dcterms:W3CDTF">2025-10-13T03:26:00Z</dcterms:modified>
</cp:coreProperties>
</file>