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723" w:rsidRDefault="00E74723" w:rsidP="00E74723">
      <w:r>
        <w:t>Понятие и основные признаки экстремизма. Сущность экстремизма и его формы</w:t>
      </w:r>
    </w:p>
    <w:p w:rsidR="00E74723" w:rsidRDefault="00E74723" w:rsidP="00E74723"/>
    <w:p w:rsidR="00E74723" w:rsidRDefault="00E74723" w:rsidP="00E74723">
      <w:r>
        <w:t>В современной литературе и политической терминологии понятие "экстремизм" является одним из наиболее часто используемых понятий.</w:t>
      </w:r>
    </w:p>
    <w:p w:rsidR="00E74723" w:rsidRDefault="00E74723" w:rsidP="00E74723">
      <w:r>
        <w:t>Однако, четкого определения термина "экстремизм" пока не существует. Наиболее часто встречающимся и слишком общим определением экстремизма является его определение, как приверженности крайним взглядам и действиям.</w:t>
      </w:r>
    </w:p>
    <w:p w:rsidR="00E74723" w:rsidRDefault="00E74723" w:rsidP="00E74723">
      <w:r>
        <w:t>По сути, экстремизм выступает одной из специфических форм радикализма. Экстремизм следует отнести к деструктивному радикализму, который имеет две разновидности, в зависимости от характера идеологии, лежащей в его основе и определяющей направленность и способ социальной деятельности радикалов. Первая разновидность основана на фанатической идеологии, которая представляет собой иллюзорную и утопическую программу социального преобразования. Эту разновидность деструктивного радикализма мы определяем термином "фанатизм". Вторая разновидность радикализма основана на идеологии фундаментализма. Фундаментализм в широком смысле слова есть идеология, которая выступает за сохранение традиционных основ общественной системы, против их коренных изменений. Применительно к религии фундаментализм означает приверженность неизменности традиционных религиозных догматов и устоев. Именно эту разновидность деструктивного радикализма, основанного на идеологии фундаментализма, на наш взгляд, адекватно определяет термин "экстремизм".</w:t>
      </w:r>
    </w:p>
    <w:p w:rsidR="00E74723" w:rsidRDefault="00E74723" w:rsidP="00E74723">
      <w:r>
        <w:t xml:space="preserve">Кроме того, важно отметить, что теоретически экстремизмом корректно можно назвать лишь такие действия, которые не просто качественно отличаются от нормальных действий крайним </w:t>
      </w:r>
      <w:proofErr w:type="spellStart"/>
      <w:r>
        <w:t>антигуманизмом</w:t>
      </w:r>
      <w:proofErr w:type="spellEnd"/>
      <w:r>
        <w:t>, но которые совершаются на основании и во имя определенной экстремистской идеологии. Действительным экстремизмом является мотивированная экстремистской идеологией деятельность.</w:t>
      </w:r>
    </w:p>
    <w:p w:rsidR="00E74723" w:rsidRDefault="00E74723" w:rsidP="00E74723">
      <w:r>
        <w:t>Экстремизм включает в себя три основных элемента: экстремистскую идеологию, экстремистскую деятельность и экстремистскую организацию.</w:t>
      </w:r>
    </w:p>
    <w:p w:rsidR="00E74723" w:rsidRDefault="00E74723" w:rsidP="00E74723">
      <w:r>
        <w:t>Базовым элементом является экстремистская идеология, поскольку мерой экстремизма, как нам кажется, является насилие, связанное с угрозой жизни людей или с прямым уничтожением людей. Здесь можно принять во внимание не только физическое, но и нравственно-психологическое уничтожение личности.</w:t>
      </w:r>
    </w:p>
    <w:p w:rsidR="00E74723" w:rsidRDefault="00E74723" w:rsidP="00E74723">
      <w:r>
        <w:t xml:space="preserve">Базовым элементом является экстремистская идеология, поскольку она мотивирует экстремистскую деятельность и является основой сплочения и деятельности экстремистской организации. Для определения сущности экстремистской идеологии недостаточно простого указания на некоторые определенные идеи, которые можно представить в качестве общих критериев экстремизма. Однако такой подход довольно часто встречается. Рассматривая экстремизм как институализированную форму деструктивной радикальной социальной деятельности, мы должны также четко установить его субъект, объект, мотивацию и цели, а также способы действия и общий социальный смысл экстремистской деятельности. Экстремистская деятельность преследует, прежде всего, цель защиты, хотя и чрезвычайными, не всегда адекватными и часто не легитимными средствами, ущемленных социальных интересов личности или определенной социальной группы. Поскольку защита эта носит агрессивный, активный характер, постольку второй целью экстремистской деятельности является нанесение максимально возможного ущерба политическим оппонентам, принимающим в сознании экстремистов "образ главного врага". Конечной целью развитой формы экстремистской деятельности является реформирование сложившейся социальной системы в направлении консервации тех условий, </w:t>
      </w:r>
      <w:r>
        <w:lastRenderedPageBreak/>
        <w:t>которые обеспечили бы сохранение и наибольшее процветание именно данной социальной группы.</w:t>
      </w:r>
    </w:p>
    <w:p w:rsidR="00E74723" w:rsidRDefault="00E74723" w:rsidP="00E74723">
      <w:r>
        <w:t>Смысл экстремистской идеологии, как нам кажется, состоит в том, что она является закономерной, исторически обусловленной, но некорректной реакцией части определенной социальной группы, поставленной в данной конкретной исторической ситуации в критическое положение выживания или самосохранения. Некорректность или неадекватность этой реакции состоит, во-первых, в том, что данная часть социальной группы пытается защитить свои интересы только путем грубого и прямого физического насилия; во-вторых, в том, что выход из данной экстремальной исторической ситуации экстремизм ищет в утопической попытке консервативного ее преобразования к прежнему положению, но с улучшением статуса данной социальной группы.</w:t>
      </w:r>
    </w:p>
    <w:p w:rsidR="00E74723" w:rsidRDefault="00E74723" w:rsidP="00E74723">
      <w:r>
        <w:t>Итак, экстремизм есть сложное социальное явление, включающее в себя три основных элемента: экстремистскую идеологию, являющуюся базисом экстремизма; экстремистскую деятельность, являющуюся осуществлением, воплощением в жизнь экстремистской идеологии; экстремистскую организацию, являющуюся формой социальной организации экстремистской деятельности.</w:t>
      </w:r>
    </w:p>
    <w:p w:rsidR="00E74723" w:rsidRDefault="00E74723" w:rsidP="00E74723">
      <w:r>
        <w:t>Социальную базу экстремизма составляют маргинальные слои, представители националистических, религиозных движений, недовольные существующей политической реальностью интеллигенция, молодежь, студенчество, военные. Как феномен экстремизм дуалистичен, в том смысле, что, с одной стороны, вызывает понимание и, порой, сочувствие, а с другой - неприятие и осуждение.</w:t>
      </w:r>
    </w:p>
    <w:p w:rsidR="00E74723" w:rsidRDefault="00E74723" w:rsidP="00E74723">
      <w:r>
        <w:t>По направленности выделяется экстремизм экономический, политический, националистический, религиозный, экологический, духовный и т.д. Экономический экстремизм направлен на уничтожение многообразия и установление какой-либо одной формы собственности, единых методов ведения хозяйства, полный отказ от принципа государственного регулирования экономической сферы, устранение конкуренции в предпринимательской деятельности. Националистический экстремизм отвергает интересы, права других наций. Он органически связан с сепаратизмом, направлен на развал многонациональных государств.</w:t>
      </w:r>
    </w:p>
    <w:p w:rsidR="007733E1" w:rsidRDefault="00E74723" w:rsidP="00E74723">
      <w:bookmarkStart w:id="0" w:name="_GoBack"/>
      <w:bookmarkEnd w:id="0"/>
      <w:r>
        <w:t>Религиозный экстремизм проявляется нетерпимостью к представителям иных конфессий, или в жестком противоборстве в рамках одной конфессии. Экологические экстремисты выступают против не только эффективной природоохранительной политики, но и научно-технического прогресса вообще, считая, что ликвидация неблагоприятных в экологическом отношении производств - единственный возможный путь улучшения качества окружающей среды. Целью экстремизма политического является дестабилизация, разрушение существующей политической системы, государственных структур и установление режима "правового" и "левого" толка. В политической практике в чистом виде эти типы экстремизма практически не встречаются.</w:t>
      </w:r>
    </w:p>
    <w:sectPr w:rsidR="00773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23"/>
    <w:rsid w:val="007733E1"/>
    <w:rsid w:val="00E74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CEA5"/>
  <w15:chartTrackingRefBased/>
  <w15:docId w15:val="{52D1B62E-30B7-4113-9974-E7CE6F59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Просвирнин</dc:creator>
  <cp:keywords/>
  <dc:description/>
  <cp:lastModifiedBy>Просвирнин</cp:lastModifiedBy>
  <cp:revision>1</cp:revision>
  <dcterms:created xsi:type="dcterms:W3CDTF">2017-11-13T05:15:00Z</dcterms:created>
  <dcterms:modified xsi:type="dcterms:W3CDTF">2017-11-13T05:17:00Z</dcterms:modified>
</cp:coreProperties>
</file>