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0D05B" w14:textId="009747C7" w:rsidR="00382A4A" w:rsidRPr="009D3807" w:rsidRDefault="00382A4A" w:rsidP="009D3807">
      <w:pPr>
        <w:widowControl w:val="0"/>
        <w:autoSpaceDE w:val="0"/>
        <w:autoSpaceDN w:val="0"/>
        <w:adjustRightInd w:val="0"/>
        <w:ind w:firstLine="709"/>
        <w:jc w:val="center"/>
        <w:rPr>
          <w:rFonts w:ascii="Times New Roman" w:hAnsi="Times New Roman" w:cs="Times New Roman"/>
          <w:sz w:val="28"/>
          <w:szCs w:val="28"/>
        </w:rPr>
      </w:pPr>
      <w:bookmarkStart w:id="0" w:name="_GoBack"/>
      <w:bookmarkEnd w:id="0"/>
      <w:r w:rsidRPr="009D3807">
        <w:rPr>
          <w:rFonts w:ascii="Times New Roman" w:hAnsi="Times New Roman" w:cs="Times New Roman"/>
          <w:sz w:val="28"/>
          <w:szCs w:val="28"/>
        </w:rPr>
        <w:t>МИНИСТЕРСТВО СЕЛЬСКОГО ХОЗЯЙСТВА ИРКУТСКОЙ ОБЛАСТИ</w:t>
      </w:r>
    </w:p>
    <w:p w14:paraId="2AA5CCE8" w14:textId="77777777" w:rsidR="009D3807" w:rsidRDefault="009D3807" w:rsidP="009D3807">
      <w:pPr>
        <w:widowControl w:val="0"/>
        <w:autoSpaceDE w:val="0"/>
        <w:autoSpaceDN w:val="0"/>
        <w:adjustRightInd w:val="0"/>
        <w:ind w:firstLine="709"/>
        <w:jc w:val="center"/>
        <w:rPr>
          <w:rFonts w:ascii="Times New Roman" w:hAnsi="Times New Roman" w:cs="Times New Roman"/>
          <w:sz w:val="28"/>
          <w:szCs w:val="28"/>
        </w:rPr>
      </w:pPr>
    </w:p>
    <w:p w14:paraId="65986940" w14:textId="7C0689C1" w:rsidR="009D3807" w:rsidRDefault="00382A4A" w:rsidP="009D3807">
      <w:pPr>
        <w:widowControl w:val="0"/>
        <w:autoSpaceDE w:val="0"/>
        <w:autoSpaceDN w:val="0"/>
        <w:adjustRightInd w:val="0"/>
        <w:ind w:firstLine="709"/>
        <w:jc w:val="center"/>
        <w:rPr>
          <w:rFonts w:ascii="Times New Roman" w:hAnsi="Times New Roman" w:cs="Times New Roman"/>
          <w:sz w:val="28"/>
          <w:szCs w:val="28"/>
        </w:rPr>
      </w:pPr>
      <w:r w:rsidRPr="009D3807">
        <w:rPr>
          <w:rFonts w:ascii="Times New Roman" w:hAnsi="Times New Roman" w:cs="Times New Roman"/>
          <w:sz w:val="28"/>
          <w:szCs w:val="28"/>
        </w:rPr>
        <w:t xml:space="preserve">ФЕДЕРАЛЬНОЕ ГОСУДАРСТВЕННОЕ БЮДЖЕТНОЕ ОБРАЗОВАТЕЛЬНОЕ </w:t>
      </w:r>
      <w:r w:rsidR="009D3807">
        <w:rPr>
          <w:rFonts w:ascii="Times New Roman" w:hAnsi="Times New Roman" w:cs="Times New Roman"/>
          <w:sz w:val="28"/>
          <w:szCs w:val="28"/>
        </w:rPr>
        <w:t xml:space="preserve">УЧРЕЖДЕНИЕ ВЫСШЕГО ОБРАЗОВАНИЯ </w:t>
      </w:r>
      <w:r w:rsidRPr="009D3807">
        <w:rPr>
          <w:rFonts w:ascii="Times New Roman" w:hAnsi="Times New Roman" w:cs="Times New Roman"/>
          <w:sz w:val="28"/>
          <w:szCs w:val="28"/>
        </w:rPr>
        <w:t xml:space="preserve">ИРКУТСКИЙ ГОСУДАРСТВЕННЫЙ АГРАРНЫЙ УНИВЕРСИТЕТ </w:t>
      </w:r>
    </w:p>
    <w:p w14:paraId="350CEAD9" w14:textId="21DF9A17" w:rsidR="00382A4A" w:rsidRPr="009D3807" w:rsidRDefault="00382A4A" w:rsidP="009D3807">
      <w:pPr>
        <w:widowControl w:val="0"/>
        <w:autoSpaceDE w:val="0"/>
        <w:autoSpaceDN w:val="0"/>
        <w:adjustRightInd w:val="0"/>
        <w:ind w:firstLine="709"/>
        <w:jc w:val="center"/>
        <w:rPr>
          <w:rFonts w:ascii="Times New Roman" w:hAnsi="Times New Roman" w:cs="Times New Roman"/>
          <w:sz w:val="28"/>
          <w:szCs w:val="28"/>
        </w:rPr>
      </w:pPr>
      <w:r w:rsidRPr="009D3807">
        <w:rPr>
          <w:rFonts w:ascii="Times New Roman" w:hAnsi="Times New Roman" w:cs="Times New Roman"/>
          <w:sz w:val="28"/>
          <w:szCs w:val="28"/>
        </w:rPr>
        <w:t>ИМЕНИ А.А. ЕЖЕВСКОГО</w:t>
      </w:r>
    </w:p>
    <w:p w14:paraId="35B2B0D5" w14:textId="77777777" w:rsidR="009D3807" w:rsidRDefault="009D3807" w:rsidP="009D3807">
      <w:pPr>
        <w:widowControl w:val="0"/>
        <w:autoSpaceDE w:val="0"/>
        <w:autoSpaceDN w:val="0"/>
        <w:adjustRightInd w:val="0"/>
        <w:ind w:firstLine="709"/>
        <w:jc w:val="center"/>
        <w:rPr>
          <w:rFonts w:ascii="Times New Roman" w:hAnsi="Times New Roman" w:cs="Times New Roman"/>
          <w:sz w:val="28"/>
          <w:szCs w:val="28"/>
        </w:rPr>
      </w:pPr>
    </w:p>
    <w:p w14:paraId="2F7A2C99" w14:textId="7D0DB555" w:rsidR="00382A4A" w:rsidRDefault="00382A4A" w:rsidP="009D3807">
      <w:pPr>
        <w:widowControl w:val="0"/>
        <w:autoSpaceDE w:val="0"/>
        <w:autoSpaceDN w:val="0"/>
        <w:adjustRightInd w:val="0"/>
        <w:ind w:firstLine="709"/>
        <w:jc w:val="center"/>
        <w:rPr>
          <w:rFonts w:ascii="Times New Roman" w:hAnsi="Times New Roman" w:cs="Times New Roman"/>
          <w:sz w:val="28"/>
          <w:szCs w:val="28"/>
        </w:rPr>
      </w:pPr>
      <w:r w:rsidRPr="00DB1FF5">
        <w:rPr>
          <w:rFonts w:ascii="Times New Roman" w:hAnsi="Times New Roman" w:cs="Times New Roman"/>
          <w:sz w:val="28"/>
          <w:szCs w:val="28"/>
        </w:rPr>
        <w:t>МОНГОЛЬСКИЙ ГОСУДАРСТВЕННЫЙ АГРАРНЫЙ УНИВЕРСИТЕТ</w:t>
      </w:r>
    </w:p>
    <w:p w14:paraId="233698F9" w14:textId="77777777" w:rsidR="009D3807" w:rsidRPr="009D3807" w:rsidRDefault="009D3807" w:rsidP="009D3807">
      <w:pPr>
        <w:widowControl w:val="0"/>
        <w:autoSpaceDE w:val="0"/>
        <w:autoSpaceDN w:val="0"/>
        <w:adjustRightInd w:val="0"/>
        <w:ind w:firstLine="709"/>
        <w:jc w:val="both"/>
        <w:rPr>
          <w:rFonts w:ascii="Times New Roman" w:hAnsi="Times New Roman" w:cs="Times New Roman"/>
          <w:sz w:val="28"/>
          <w:szCs w:val="28"/>
        </w:rPr>
      </w:pPr>
    </w:p>
    <w:p w14:paraId="11F27039" w14:textId="471289AA" w:rsidR="00382A4A" w:rsidRDefault="00382A4A" w:rsidP="00382A4A">
      <w:pPr>
        <w:widowControl w:val="0"/>
        <w:autoSpaceDE w:val="0"/>
        <w:autoSpaceDN w:val="0"/>
        <w:adjustRightInd w:val="0"/>
        <w:spacing w:after="240" w:line="340" w:lineRule="atLeast"/>
        <w:rPr>
          <w:rFonts w:ascii="Times" w:hAnsi="Times" w:cs="Times"/>
        </w:rPr>
      </w:pPr>
      <w:r w:rsidRPr="00382A4A">
        <w:rPr>
          <w:rFonts w:ascii="Times" w:hAnsi="Times" w:cs="Times"/>
          <w:noProof/>
          <w:sz w:val="30"/>
          <w:szCs w:val="30"/>
          <w:lang w:eastAsia="ru-RU"/>
        </w:rPr>
        <w:drawing>
          <wp:inline distT="0" distB="0" distL="0" distR="0" wp14:anchorId="2D3810E1" wp14:editId="6B204DA6">
            <wp:extent cx="6057900" cy="3803623"/>
            <wp:effectExtent l="0" t="0" r="0" b="698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05648" cy="3833603"/>
                    </a:xfrm>
                    <a:prstGeom prst="rect">
                      <a:avLst/>
                    </a:prstGeom>
                  </pic:spPr>
                </pic:pic>
              </a:graphicData>
            </a:graphic>
          </wp:inline>
        </w:drawing>
      </w:r>
    </w:p>
    <w:p w14:paraId="34C7DED3" w14:textId="2D514348" w:rsidR="00161882" w:rsidRDefault="00FA72E2" w:rsidP="00382A4A">
      <w:pPr>
        <w:jc w:val="both"/>
        <w:rPr>
          <w:rFonts w:ascii="Times New Roman" w:hAnsi="Times New Roman" w:cs="Times New Roman"/>
          <w:b/>
          <w:sz w:val="28"/>
          <w:szCs w:val="28"/>
        </w:rPr>
      </w:pPr>
    </w:p>
    <w:p w14:paraId="5D00333D" w14:textId="4D701634" w:rsidR="00382A4A" w:rsidRDefault="0061494A" w:rsidP="009D3807">
      <w:pPr>
        <w:jc w:val="center"/>
        <w:rPr>
          <w:rFonts w:ascii="Times New Roman" w:hAnsi="Times New Roman" w:cs="Times New Roman"/>
          <w:b/>
          <w:sz w:val="28"/>
          <w:szCs w:val="28"/>
        </w:rPr>
      </w:pPr>
      <w:r w:rsidRPr="00936591">
        <w:rPr>
          <w:rFonts w:ascii="Times New Roman" w:hAnsi="Times New Roman" w:cs="Times New Roman"/>
          <w:b/>
          <w:i/>
          <w:sz w:val="28"/>
          <w:szCs w:val="28"/>
        </w:rPr>
        <w:t>Всероссийская</w:t>
      </w:r>
      <w:r w:rsidR="00382A4A" w:rsidRPr="00936591">
        <w:rPr>
          <w:rFonts w:ascii="Times New Roman" w:hAnsi="Times New Roman" w:cs="Times New Roman"/>
          <w:b/>
          <w:i/>
          <w:sz w:val="28"/>
          <w:szCs w:val="28"/>
        </w:rPr>
        <w:t xml:space="preserve"> научно-практическая конференция</w:t>
      </w:r>
      <w:r w:rsidRPr="00936591">
        <w:rPr>
          <w:rFonts w:ascii="Times New Roman" w:hAnsi="Times New Roman" w:cs="Times New Roman"/>
          <w:b/>
          <w:i/>
          <w:sz w:val="28"/>
          <w:szCs w:val="28"/>
        </w:rPr>
        <w:t xml:space="preserve"> с международным участием</w:t>
      </w:r>
    </w:p>
    <w:p w14:paraId="707E40C9" w14:textId="358A493B" w:rsidR="00382A4A" w:rsidRDefault="00B34164" w:rsidP="009D3807">
      <w:pPr>
        <w:jc w:val="center"/>
        <w:rPr>
          <w:rFonts w:ascii="Times New Roman" w:hAnsi="Times New Roman" w:cs="Times New Roman"/>
          <w:b/>
          <w:sz w:val="28"/>
          <w:szCs w:val="28"/>
        </w:rPr>
      </w:pPr>
      <w:r>
        <w:rPr>
          <w:rFonts w:ascii="Times New Roman" w:hAnsi="Times New Roman" w:cs="Times New Roman"/>
          <w:b/>
          <w:sz w:val="28"/>
          <w:szCs w:val="28"/>
        </w:rPr>
        <w:t>ФОРМАЛИЗАЦИЯ КАК ОСНОВА ЦИФРОВОЙ ЭКОНОМИКИ</w:t>
      </w:r>
    </w:p>
    <w:p w14:paraId="3688593A" w14:textId="77777777" w:rsidR="00382A4A" w:rsidRDefault="00382A4A" w:rsidP="009D3807">
      <w:pPr>
        <w:jc w:val="center"/>
        <w:rPr>
          <w:rFonts w:ascii="Times New Roman" w:hAnsi="Times New Roman" w:cs="Times New Roman"/>
          <w:b/>
          <w:sz w:val="28"/>
          <w:szCs w:val="28"/>
        </w:rPr>
      </w:pPr>
    </w:p>
    <w:p w14:paraId="13DCB749" w14:textId="4BD30AA4" w:rsidR="0086115E" w:rsidRDefault="00382A4A" w:rsidP="009D3807">
      <w:pPr>
        <w:jc w:val="center"/>
        <w:rPr>
          <w:rFonts w:ascii="Times New Roman" w:hAnsi="Times New Roman" w:cs="Times New Roman"/>
          <w:sz w:val="28"/>
          <w:szCs w:val="28"/>
        </w:rPr>
      </w:pPr>
      <w:r w:rsidRPr="009D3807">
        <w:rPr>
          <w:rFonts w:ascii="Times New Roman" w:hAnsi="Times New Roman" w:cs="Times New Roman"/>
          <w:sz w:val="28"/>
          <w:szCs w:val="28"/>
        </w:rPr>
        <w:t xml:space="preserve">Посвящается </w:t>
      </w:r>
      <w:r w:rsidR="00B34164">
        <w:rPr>
          <w:rFonts w:ascii="Times New Roman" w:hAnsi="Times New Roman" w:cs="Times New Roman"/>
          <w:sz w:val="28"/>
          <w:szCs w:val="28"/>
        </w:rPr>
        <w:t>75-летию со дня рождения</w:t>
      </w:r>
      <w:r w:rsidRPr="009D3807">
        <w:rPr>
          <w:rFonts w:ascii="Times New Roman" w:hAnsi="Times New Roman" w:cs="Times New Roman"/>
          <w:sz w:val="28"/>
          <w:szCs w:val="28"/>
        </w:rPr>
        <w:t xml:space="preserve"> </w:t>
      </w:r>
      <w:r w:rsidR="00B34164">
        <w:rPr>
          <w:rFonts w:ascii="Times New Roman" w:hAnsi="Times New Roman" w:cs="Times New Roman"/>
          <w:sz w:val="28"/>
          <w:szCs w:val="28"/>
        </w:rPr>
        <w:t xml:space="preserve">и 50-летию научно-педагогической деятельности Заслуженного экономиста </w:t>
      </w:r>
      <w:r w:rsidR="00B34164" w:rsidRPr="009D3807">
        <w:rPr>
          <w:rFonts w:ascii="Times New Roman" w:hAnsi="Times New Roman" w:cs="Times New Roman"/>
          <w:sz w:val="28"/>
          <w:szCs w:val="28"/>
        </w:rPr>
        <w:t>Российской Федерации</w:t>
      </w:r>
      <w:r w:rsidR="00B34164">
        <w:rPr>
          <w:rFonts w:ascii="Times New Roman" w:hAnsi="Times New Roman" w:cs="Times New Roman"/>
          <w:sz w:val="28"/>
          <w:szCs w:val="28"/>
        </w:rPr>
        <w:t>, доктора</w:t>
      </w:r>
      <w:r w:rsidRPr="009D3807">
        <w:rPr>
          <w:rFonts w:ascii="Times New Roman" w:hAnsi="Times New Roman" w:cs="Times New Roman"/>
          <w:sz w:val="28"/>
          <w:szCs w:val="28"/>
        </w:rPr>
        <w:t xml:space="preserve"> </w:t>
      </w:r>
      <w:r w:rsidR="00B34164">
        <w:rPr>
          <w:rFonts w:ascii="Times New Roman" w:hAnsi="Times New Roman" w:cs="Times New Roman"/>
          <w:sz w:val="28"/>
          <w:szCs w:val="28"/>
        </w:rPr>
        <w:t>экономических наук, профессора</w:t>
      </w:r>
      <w:r w:rsidRPr="009D3807">
        <w:rPr>
          <w:rFonts w:ascii="Times New Roman" w:hAnsi="Times New Roman" w:cs="Times New Roman"/>
          <w:sz w:val="28"/>
          <w:szCs w:val="28"/>
        </w:rPr>
        <w:t xml:space="preserve"> </w:t>
      </w:r>
    </w:p>
    <w:p w14:paraId="07BD2E40" w14:textId="51F823CF" w:rsidR="00382A4A" w:rsidRPr="009D3807" w:rsidRDefault="00B34164" w:rsidP="009D3807">
      <w:pPr>
        <w:jc w:val="center"/>
        <w:rPr>
          <w:rFonts w:ascii="Times New Roman" w:hAnsi="Times New Roman" w:cs="Times New Roman"/>
          <w:sz w:val="28"/>
          <w:szCs w:val="28"/>
        </w:rPr>
      </w:pPr>
      <w:r>
        <w:rPr>
          <w:rFonts w:ascii="Times New Roman" w:hAnsi="Times New Roman" w:cs="Times New Roman"/>
          <w:sz w:val="28"/>
          <w:szCs w:val="28"/>
        </w:rPr>
        <w:t xml:space="preserve">Ованесяна Сергея </w:t>
      </w:r>
      <w:proofErr w:type="spellStart"/>
      <w:r>
        <w:rPr>
          <w:rFonts w:ascii="Times New Roman" w:hAnsi="Times New Roman" w:cs="Times New Roman"/>
          <w:sz w:val="28"/>
          <w:szCs w:val="28"/>
        </w:rPr>
        <w:t>Суреновича</w:t>
      </w:r>
      <w:proofErr w:type="spellEnd"/>
    </w:p>
    <w:p w14:paraId="7FA3F961" w14:textId="77777777" w:rsidR="00382A4A" w:rsidRDefault="00382A4A" w:rsidP="00382A4A">
      <w:pPr>
        <w:jc w:val="both"/>
        <w:rPr>
          <w:rFonts w:ascii="Times New Roman" w:hAnsi="Times New Roman" w:cs="Times New Roman"/>
          <w:b/>
          <w:sz w:val="28"/>
          <w:szCs w:val="28"/>
        </w:rPr>
      </w:pPr>
    </w:p>
    <w:p w14:paraId="17F3E7A1" w14:textId="5D0FE8A5" w:rsidR="00382A4A" w:rsidRDefault="00382A4A" w:rsidP="0086115E">
      <w:pPr>
        <w:jc w:val="center"/>
        <w:rPr>
          <w:rFonts w:ascii="Times New Roman" w:hAnsi="Times New Roman" w:cs="Times New Roman"/>
          <w:b/>
          <w:sz w:val="28"/>
          <w:szCs w:val="28"/>
        </w:rPr>
      </w:pPr>
    </w:p>
    <w:p w14:paraId="6010B05D" w14:textId="77777777" w:rsidR="00936591" w:rsidRDefault="00936591" w:rsidP="0086115E">
      <w:pPr>
        <w:jc w:val="center"/>
        <w:rPr>
          <w:rFonts w:ascii="Times New Roman" w:hAnsi="Times New Roman" w:cs="Times New Roman"/>
          <w:b/>
          <w:sz w:val="28"/>
          <w:szCs w:val="28"/>
        </w:rPr>
      </w:pPr>
    </w:p>
    <w:p w14:paraId="527E0B26" w14:textId="15F3BB23" w:rsidR="00382A4A" w:rsidRDefault="00382A4A" w:rsidP="0086115E">
      <w:pPr>
        <w:jc w:val="center"/>
        <w:rPr>
          <w:rFonts w:ascii="Times New Roman" w:hAnsi="Times New Roman" w:cs="Times New Roman"/>
          <w:b/>
          <w:sz w:val="28"/>
          <w:szCs w:val="28"/>
        </w:rPr>
      </w:pPr>
      <w:r>
        <w:rPr>
          <w:rFonts w:ascii="Times New Roman" w:hAnsi="Times New Roman" w:cs="Times New Roman"/>
          <w:b/>
          <w:sz w:val="28"/>
          <w:szCs w:val="28"/>
        </w:rPr>
        <w:t xml:space="preserve">Иркутск – </w:t>
      </w:r>
      <w:r w:rsidR="00D946AB">
        <w:rPr>
          <w:rFonts w:ascii="Times New Roman" w:hAnsi="Times New Roman" w:cs="Times New Roman"/>
          <w:b/>
          <w:sz w:val="28"/>
          <w:szCs w:val="28"/>
        </w:rPr>
        <w:t>12</w:t>
      </w:r>
      <w:r>
        <w:rPr>
          <w:rFonts w:ascii="Times New Roman" w:hAnsi="Times New Roman" w:cs="Times New Roman"/>
          <w:b/>
          <w:sz w:val="28"/>
          <w:szCs w:val="28"/>
        </w:rPr>
        <w:t xml:space="preserve"> </w:t>
      </w:r>
      <w:r w:rsidR="00D946AB">
        <w:rPr>
          <w:rFonts w:ascii="Times New Roman" w:hAnsi="Times New Roman" w:cs="Times New Roman"/>
          <w:b/>
          <w:sz w:val="28"/>
          <w:szCs w:val="28"/>
        </w:rPr>
        <w:t>декабря 2018</w:t>
      </w:r>
      <w:r>
        <w:rPr>
          <w:rFonts w:ascii="Times New Roman" w:hAnsi="Times New Roman" w:cs="Times New Roman"/>
          <w:b/>
          <w:sz w:val="28"/>
          <w:szCs w:val="28"/>
        </w:rPr>
        <w:t xml:space="preserve"> г.</w:t>
      </w:r>
    </w:p>
    <w:p w14:paraId="01EE54D2" w14:textId="2AA7FBCE" w:rsidR="00382A4A" w:rsidRDefault="00382A4A" w:rsidP="0086115E">
      <w:pPr>
        <w:jc w:val="center"/>
        <w:rPr>
          <w:rFonts w:ascii="Times New Roman" w:hAnsi="Times New Roman" w:cs="Times New Roman"/>
          <w:b/>
          <w:sz w:val="28"/>
          <w:szCs w:val="28"/>
        </w:rPr>
      </w:pPr>
      <w:r>
        <w:rPr>
          <w:rFonts w:ascii="Times New Roman" w:hAnsi="Times New Roman" w:cs="Times New Roman"/>
          <w:b/>
          <w:sz w:val="28"/>
          <w:szCs w:val="28"/>
        </w:rPr>
        <w:lastRenderedPageBreak/>
        <w:t>ОРГКОМИТЕТ КОНФЕРЕНЦИИ</w:t>
      </w:r>
    </w:p>
    <w:p w14:paraId="2F38A1E8" w14:textId="77777777" w:rsidR="00382A4A" w:rsidRDefault="00382A4A" w:rsidP="00382A4A">
      <w:pPr>
        <w:jc w:val="both"/>
        <w:rPr>
          <w:rFonts w:ascii="Times New Roman" w:hAnsi="Times New Roman" w:cs="Times New Roman"/>
          <w:b/>
          <w:sz w:val="28"/>
          <w:szCs w:val="28"/>
        </w:rPr>
      </w:pPr>
    </w:p>
    <w:p w14:paraId="0973D300" w14:textId="2B0902E2" w:rsidR="00382A4A" w:rsidRPr="0086115E" w:rsidRDefault="00382A4A" w:rsidP="0086115E">
      <w:pPr>
        <w:jc w:val="both"/>
        <w:rPr>
          <w:rFonts w:ascii="Times New Roman" w:hAnsi="Times New Roman" w:cs="Times New Roman"/>
          <w:b/>
          <w:i/>
          <w:sz w:val="28"/>
          <w:szCs w:val="28"/>
        </w:rPr>
      </w:pPr>
      <w:r w:rsidRPr="0086115E">
        <w:rPr>
          <w:rFonts w:ascii="Times New Roman" w:hAnsi="Times New Roman" w:cs="Times New Roman"/>
          <w:b/>
          <w:i/>
          <w:sz w:val="28"/>
          <w:szCs w:val="28"/>
        </w:rPr>
        <w:t>Сопредседатели:</w:t>
      </w:r>
    </w:p>
    <w:p w14:paraId="3B724D37" w14:textId="4F76D2BE" w:rsidR="00382A4A" w:rsidRPr="004542E1" w:rsidRDefault="00224AE2" w:rsidP="0086115E">
      <w:pPr>
        <w:jc w:val="both"/>
        <w:rPr>
          <w:rFonts w:ascii="Times New Roman" w:hAnsi="Times New Roman" w:cs="Times New Roman"/>
          <w:sz w:val="28"/>
          <w:szCs w:val="28"/>
        </w:rPr>
      </w:pPr>
      <w:proofErr w:type="spellStart"/>
      <w:r>
        <w:rPr>
          <w:rFonts w:ascii="Times New Roman" w:hAnsi="Times New Roman" w:cs="Times New Roman"/>
          <w:b/>
          <w:sz w:val="28"/>
          <w:szCs w:val="28"/>
        </w:rPr>
        <w:t>Вашукевич</w:t>
      </w:r>
      <w:proofErr w:type="spellEnd"/>
      <w:r>
        <w:rPr>
          <w:rFonts w:ascii="Times New Roman" w:hAnsi="Times New Roman" w:cs="Times New Roman"/>
          <w:b/>
          <w:sz w:val="28"/>
          <w:szCs w:val="28"/>
        </w:rPr>
        <w:t xml:space="preserve"> Ю.Е. – </w:t>
      </w:r>
      <w:r w:rsidRPr="004542E1">
        <w:rPr>
          <w:rFonts w:ascii="Times New Roman" w:hAnsi="Times New Roman" w:cs="Times New Roman"/>
          <w:sz w:val="28"/>
          <w:szCs w:val="28"/>
        </w:rPr>
        <w:t xml:space="preserve">канд. </w:t>
      </w:r>
      <w:proofErr w:type="spellStart"/>
      <w:r w:rsidRPr="004542E1">
        <w:rPr>
          <w:rFonts w:ascii="Times New Roman" w:hAnsi="Times New Roman" w:cs="Times New Roman"/>
          <w:sz w:val="28"/>
          <w:szCs w:val="28"/>
        </w:rPr>
        <w:t>экон</w:t>
      </w:r>
      <w:proofErr w:type="spellEnd"/>
      <w:r w:rsidRPr="004542E1">
        <w:rPr>
          <w:rFonts w:ascii="Times New Roman" w:hAnsi="Times New Roman" w:cs="Times New Roman"/>
          <w:sz w:val="28"/>
          <w:szCs w:val="28"/>
        </w:rPr>
        <w:t>. наук, профессор, ректор Иркутского ГАУ</w:t>
      </w:r>
      <w:r w:rsidR="000A2F65">
        <w:rPr>
          <w:rFonts w:ascii="Times New Roman" w:hAnsi="Times New Roman" w:cs="Times New Roman"/>
          <w:sz w:val="28"/>
          <w:szCs w:val="28"/>
        </w:rPr>
        <w:t>;</w:t>
      </w:r>
    </w:p>
    <w:p w14:paraId="56AF7AA5" w14:textId="5798D5A3" w:rsidR="00224AE2" w:rsidRDefault="00224AE2" w:rsidP="0086115E">
      <w:pPr>
        <w:jc w:val="both"/>
        <w:rPr>
          <w:rFonts w:ascii="Times New Roman" w:hAnsi="Times New Roman" w:cs="Times New Roman"/>
          <w:b/>
          <w:sz w:val="28"/>
          <w:szCs w:val="28"/>
        </w:rPr>
      </w:pPr>
      <w:r>
        <w:rPr>
          <w:rFonts w:ascii="Times New Roman" w:hAnsi="Times New Roman" w:cs="Times New Roman"/>
          <w:b/>
          <w:sz w:val="28"/>
          <w:szCs w:val="28"/>
        </w:rPr>
        <w:t xml:space="preserve">Сумароков И.А. </w:t>
      </w:r>
      <w:r w:rsidRPr="004542E1">
        <w:rPr>
          <w:rFonts w:ascii="Times New Roman" w:hAnsi="Times New Roman" w:cs="Times New Roman"/>
          <w:sz w:val="28"/>
          <w:szCs w:val="28"/>
        </w:rPr>
        <w:t>– Министр сельского хозяйства Иркутской области</w:t>
      </w:r>
      <w:r w:rsidR="000A2F65">
        <w:rPr>
          <w:rFonts w:ascii="Times New Roman" w:hAnsi="Times New Roman" w:cs="Times New Roman"/>
          <w:sz w:val="28"/>
          <w:szCs w:val="28"/>
        </w:rPr>
        <w:t>;</w:t>
      </w:r>
    </w:p>
    <w:p w14:paraId="43E03313" w14:textId="1D48B073" w:rsidR="00224AE2" w:rsidRPr="004542E1" w:rsidRDefault="00D946AB" w:rsidP="0086115E">
      <w:pPr>
        <w:jc w:val="both"/>
        <w:rPr>
          <w:rFonts w:ascii="Times New Roman" w:hAnsi="Times New Roman" w:cs="Times New Roman"/>
          <w:sz w:val="28"/>
          <w:szCs w:val="28"/>
        </w:rPr>
      </w:pPr>
      <w:proofErr w:type="spellStart"/>
      <w:r>
        <w:rPr>
          <w:rFonts w:ascii="Times New Roman" w:hAnsi="Times New Roman" w:cs="Times New Roman"/>
          <w:b/>
          <w:sz w:val="28"/>
          <w:szCs w:val="28"/>
        </w:rPr>
        <w:t>Жилкина</w:t>
      </w:r>
      <w:proofErr w:type="spellEnd"/>
      <w:r>
        <w:rPr>
          <w:rFonts w:ascii="Times New Roman" w:hAnsi="Times New Roman" w:cs="Times New Roman"/>
          <w:b/>
          <w:sz w:val="28"/>
          <w:szCs w:val="28"/>
        </w:rPr>
        <w:t xml:space="preserve"> Н.Г.</w:t>
      </w:r>
      <w:r w:rsidR="00224AE2">
        <w:rPr>
          <w:rFonts w:ascii="Times New Roman" w:hAnsi="Times New Roman" w:cs="Times New Roman"/>
          <w:b/>
          <w:sz w:val="28"/>
          <w:szCs w:val="28"/>
        </w:rPr>
        <w:t xml:space="preserve"> </w:t>
      </w:r>
      <w:r w:rsidR="00224AE2" w:rsidRPr="004542E1">
        <w:rPr>
          <w:rFonts w:ascii="Times New Roman" w:hAnsi="Times New Roman" w:cs="Times New Roman"/>
          <w:sz w:val="28"/>
          <w:szCs w:val="28"/>
        </w:rPr>
        <w:t>– Первый заместитель министра сельского хозяйства Иркутской области</w:t>
      </w:r>
      <w:r w:rsidR="000A2F65">
        <w:rPr>
          <w:rFonts w:ascii="Times New Roman" w:hAnsi="Times New Roman" w:cs="Times New Roman"/>
          <w:sz w:val="28"/>
          <w:szCs w:val="28"/>
        </w:rPr>
        <w:t>;</w:t>
      </w:r>
    </w:p>
    <w:p w14:paraId="2692714D" w14:textId="64DD1109" w:rsidR="00224AE2" w:rsidRDefault="00D946AB" w:rsidP="0086115E">
      <w:pPr>
        <w:jc w:val="both"/>
        <w:rPr>
          <w:rFonts w:ascii="Times New Roman" w:hAnsi="Times New Roman" w:cs="Times New Roman"/>
          <w:b/>
          <w:sz w:val="28"/>
          <w:szCs w:val="28"/>
        </w:rPr>
      </w:pPr>
      <w:r>
        <w:rPr>
          <w:rFonts w:ascii="Times New Roman" w:hAnsi="Times New Roman" w:cs="Times New Roman"/>
          <w:b/>
          <w:sz w:val="28"/>
          <w:szCs w:val="28"/>
        </w:rPr>
        <w:t>Ованесян С.С.</w:t>
      </w:r>
      <w:r w:rsidR="00224AE2">
        <w:rPr>
          <w:rFonts w:ascii="Times New Roman" w:hAnsi="Times New Roman" w:cs="Times New Roman"/>
          <w:b/>
          <w:sz w:val="28"/>
          <w:szCs w:val="28"/>
        </w:rPr>
        <w:t xml:space="preserve"> </w:t>
      </w:r>
      <w:r w:rsidR="00224AE2" w:rsidRPr="004542E1">
        <w:rPr>
          <w:rFonts w:ascii="Times New Roman" w:hAnsi="Times New Roman" w:cs="Times New Roman"/>
          <w:sz w:val="28"/>
          <w:szCs w:val="28"/>
        </w:rPr>
        <w:t xml:space="preserve">– </w:t>
      </w:r>
      <w:r>
        <w:rPr>
          <w:rFonts w:ascii="Times New Roman" w:hAnsi="Times New Roman" w:cs="Times New Roman"/>
          <w:sz w:val="28"/>
          <w:szCs w:val="28"/>
        </w:rPr>
        <w:t>д-р</w:t>
      </w:r>
      <w:r w:rsidR="00224AE2" w:rsidRPr="004542E1">
        <w:rPr>
          <w:rFonts w:ascii="Times New Roman" w:hAnsi="Times New Roman" w:cs="Times New Roman"/>
          <w:sz w:val="28"/>
          <w:szCs w:val="28"/>
        </w:rPr>
        <w:t xml:space="preserve">. </w:t>
      </w:r>
      <w:proofErr w:type="spellStart"/>
      <w:r w:rsidR="00224AE2" w:rsidRPr="004542E1">
        <w:rPr>
          <w:rFonts w:ascii="Times New Roman" w:hAnsi="Times New Roman" w:cs="Times New Roman"/>
          <w:sz w:val="28"/>
          <w:szCs w:val="28"/>
        </w:rPr>
        <w:t>экон</w:t>
      </w:r>
      <w:proofErr w:type="spellEnd"/>
      <w:r w:rsidR="00224AE2" w:rsidRPr="004542E1">
        <w:rPr>
          <w:rFonts w:ascii="Times New Roman" w:hAnsi="Times New Roman" w:cs="Times New Roman"/>
          <w:sz w:val="28"/>
          <w:szCs w:val="28"/>
        </w:rPr>
        <w:t xml:space="preserve">. наук, профессор, </w:t>
      </w:r>
      <w:r w:rsidR="003D008B">
        <w:rPr>
          <w:rFonts w:ascii="Times New Roman" w:hAnsi="Times New Roman" w:cs="Times New Roman"/>
          <w:sz w:val="28"/>
          <w:szCs w:val="28"/>
        </w:rPr>
        <w:t>З</w:t>
      </w:r>
      <w:r>
        <w:rPr>
          <w:rFonts w:ascii="Times New Roman" w:hAnsi="Times New Roman" w:cs="Times New Roman"/>
          <w:sz w:val="28"/>
          <w:szCs w:val="28"/>
        </w:rPr>
        <w:t>аслуженный экономист</w:t>
      </w:r>
      <w:r w:rsidR="00224AE2" w:rsidRPr="004542E1">
        <w:rPr>
          <w:rFonts w:ascii="Times New Roman" w:hAnsi="Times New Roman" w:cs="Times New Roman"/>
          <w:sz w:val="28"/>
          <w:szCs w:val="28"/>
        </w:rPr>
        <w:t xml:space="preserve"> Российской Федерации</w:t>
      </w:r>
      <w:r w:rsidR="000A2F65">
        <w:rPr>
          <w:rFonts w:ascii="Times New Roman" w:hAnsi="Times New Roman" w:cs="Times New Roman"/>
          <w:sz w:val="28"/>
          <w:szCs w:val="28"/>
        </w:rPr>
        <w:t>.</w:t>
      </w:r>
    </w:p>
    <w:p w14:paraId="61151388" w14:textId="77777777" w:rsidR="00224AE2" w:rsidRDefault="00224AE2" w:rsidP="0086115E">
      <w:pPr>
        <w:jc w:val="both"/>
        <w:rPr>
          <w:rFonts w:ascii="Times New Roman" w:hAnsi="Times New Roman" w:cs="Times New Roman"/>
          <w:b/>
          <w:sz w:val="28"/>
          <w:szCs w:val="28"/>
        </w:rPr>
      </w:pPr>
    </w:p>
    <w:p w14:paraId="009B246C" w14:textId="3B9DCAE3" w:rsidR="00224AE2" w:rsidRPr="0086115E" w:rsidRDefault="00224AE2" w:rsidP="0086115E">
      <w:pPr>
        <w:jc w:val="both"/>
        <w:rPr>
          <w:rFonts w:ascii="Times New Roman" w:hAnsi="Times New Roman" w:cs="Times New Roman"/>
          <w:b/>
          <w:i/>
          <w:sz w:val="28"/>
          <w:szCs w:val="28"/>
        </w:rPr>
      </w:pPr>
      <w:r w:rsidRPr="0086115E">
        <w:rPr>
          <w:rFonts w:ascii="Times New Roman" w:hAnsi="Times New Roman" w:cs="Times New Roman"/>
          <w:b/>
          <w:i/>
          <w:sz w:val="28"/>
          <w:szCs w:val="28"/>
        </w:rPr>
        <w:t>Члены комитета:</w:t>
      </w:r>
    </w:p>
    <w:p w14:paraId="0540E735" w14:textId="7204863A" w:rsidR="00224AE2" w:rsidRDefault="00224AE2" w:rsidP="0086115E">
      <w:pPr>
        <w:pStyle w:val="a3"/>
        <w:shd w:val="clear" w:color="auto" w:fill="FFFFFF"/>
        <w:spacing w:before="0" w:beforeAutospacing="0" w:after="0" w:afterAutospacing="0"/>
        <w:jc w:val="both"/>
        <w:rPr>
          <w:sz w:val="28"/>
          <w:szCs w:val="28"/>
        </w:rPr>
      </w:pPr>
      <w:proofErr w:type="spellStart"/>
      <w:r w:rsidRPr="004542E1">
        <w:rPr>
          <w:b/>
          <w:sz w:val="28"/>
          <w:szCs w:val="28"/>
        </w:rPr>
        <w:t>Просвирнин</w:t>
      </w:r>
      <w:proofErr w:type="spellEnd"/>
      <w:r w:rsidRPr="004542E1">
        <w:rPr>
          <w:b/>
          <w:sz w:val="28"/>
          <w:szCs w:val="28"/>
        </w:rPr>
        <w:t xml:space="preserve"> В.Ю</w:t>
      </w:r>
      <w:r>
        <w:rPr>
          <w:sz w:val="28"/>
          <w:szCs w:val="28"/>
        </w:rPr>
        <w:t xml:space="preserve">. – канд. </w:t>
      </w:r>
      <w:proofErr w:type="spellStart"/>
      <w:r w:rsidR="00936591">
        <w:rPr>
          <w:sz w:val="28"/>
          <w:szCs w:val="28"/>
        </w:rPr>
        <w:t>техн</w:t>
      </w:r>
      <w:proofErr w:type="spellEnd"/>
      <w:r>
        <w:rPr>
          <w:sz w:val="28"/>
          <w:szCs w:val="28"/>
        </w:rPr>
        <w:t xml:space="preserve">. </w:t>
      </w:r>
      <w:r w:rsidR="004542E1">
        <w:rPr>
          <w:sz w:val="28"/>
          <w:szCs w:val="28"/>
        </w:rPr>
        <w:t>н</w:t>
      </w:r>
      <w:r>
        <w:rPr>
          <w:sz w:val="28"/>
          <w:szCs w:val="28"/>
        </w:rPr>
        <w:t>аук, доцент, проректор по учебной работе Иркутского ГАУ</w:t>
      </w:r>
    </w:p>
    <w:p w14:paraId="4AD02FF5" w14:textId="4BA978CA" w:rsidR="0086115E" w:rsidRDefault="00D946AB" w:rsidP="0086115E">
      <w:pPr>
        <w:pStyle w:val="a3"/>
        <w:shd w:val="clear" w:color="auto" w:fill="FFFFFF"/>
        <w:spacing w:before="0" w:beforeAutospacing="0" w:after="0" w:afterAutospacing="0"/>
        <w:jc w:val="both"/>
        <w:rPr>
          <w:rFonts w:ascii="MingLiU" w:eastAsia="MingLiU" w:hAnsi="MingLiU" w:cs="MingLiU"/>
          <w:sz w:val="28"/>
          <w:szCs w:val="28"/>
        </w:rPr>
      </w:pPr>
      <w:proofErr w:type="spellStart"/>
      <w:r>
        <w:rPr>
          <w:b/>
          <w:sz w:val="28"/>
          <w:szCs w:val="28"/>
        </w:rPr>
        <w:t>Иваньо</w:t>
      </w:r>
      <w:proofErr w:type="spellEnd"/>
      <w:r>
        <w:rPr>
          <w:b/>
          <w:sz w:val="28"/>
          <w:szCs w:val="28"/>
        </w:rPr>
        <w:t xml:space="preserve"> Я.М.</w:t>
      </w:r>
      <w:r w:rsidR="00224AE2">
        <w:rPr>
          <w:sz w:val="28"/>
          <w:szCs w:val="28"/>
        </w:rPr>
        <w:t xml:space="preserve"> – </w:t>
      </w:r>
      <w:r w:rsidR="004542E1">
        <w:rPr>
          <w:sz w:val="28"/>
          <w:szCs w:val="28"/>
        </w:rPr>
        <w:t xml:space="preserve">д-р </w:t>
      </w:r>
      <w:proofErr w:type="spellStart"/>
      <w:r w:rsidR="004542E1">
        <w:rPr>
          <w:sz w:val="28"/>
          <w:szCs w:val="28"/>
        </w:rPr>
        <w:t>техн</w:t>
      </w:r>
      <w:proofErr w:type="spellEnd"/>
      <w:r w:rsidR="004542E1">
        <w:rPr>
          <w:sz w:val="28"/>
          <w:szCs w:val="28"/>
        </w:rPr>
        <w:t xml:space="preserve">. наук, профессор, </w:t>
      </w:r>
      <w:r w:rsidR="00224AE2">
        <w:rPr>
          <w:sz w:val="28"/>
          <w:szCs w:val="28"/>
        </w:rPr>
        <w:t xml:space="preserve">проректор по </w:t>
      </w:r>
      <w:r w:rsidR="004542E1">
        <w:rPr>
          <w:sz w:val="28"/>
          <w:szCs w:val="28"/>
        </w:rPr>
        <w:t>научной работе</w:t>
      </w:r>
      <w:r w:rsidR="00224AE2">
        <w:rPr>
          <w:sz w:val="28"/>
          <w:szCs w:val="28"/>
        </w:rPr>
        <w:t xml:space="preserve"> Иркутского ГАУ</w:t>
      </w:r>
    </w:p>
    <w:p w14:paraId="13FE0733" w14:textId="705D5075" w:rsidR="004542E1" w:rsidRDefault="004542E1" w:rsidP="0086115E">
      <w:pPr>
        <w:pStyle w:val="a3"/>
        <w:shd w:val="clear" w:color="auto" w:fill="FFFFFF"/>
        <w:spacing w:before="0" w:beforeAutospacing="0" w:after="0" w:afterAutospacing="0"/>
        <w:jc w:val="both"/>
        <w:rPr>
          <w:sz w:val="28"/>
          <w:szCs w:val="28"/>
        </w:rPr>
      </w:pPr>
      <w:proofErr w:type="spellStart"/>
      <w:r w:rsidRPr="004542E1">
        <w:rPr>
          <w:b/>
          <w:sz w:val="28"/>
          <w:szCs w:val="28"/>
        </w:rPr>
        <w:t>Федурина</w:t>
      </w:r>
      <w:proofErr w:type="spellEnd"/>
      <w:r w:rsidRPr="004542E1">
        <w:rPr>
          <w:b/>
          <w:sz w:val="28"/>
          <w:szCs w:val="28"/>
        </w:rPr>
        <w:t xml:space="preserve"> Н.И.</w:t>
      </w:r>
      <w:r>
        <w:rPr>
          <w:sz w:val="28"/>
          <w:szCs w:val="28"/>
        </w:rPr>
        <w:t xml:space="preserve"> – </w:t>
      </w:r>
      <w:r w:rsidRPr="004542E1">
        <w:rPr>
          <w:sz w:val="28"/>
          <w:szCs w:val="28"/>
        </w:rPr>
        <w:t xml:space="preserve">канд. </w:t>
      </w:r>
      <w:proofErr w:type="spellStart"/>
      <w:r w:rsidRPr="004542E1">
        <w:rPr>
          <w:sz w:val="28"/>
          <w:szCs w:val="28"/>
        </w:rPr>
        <w:t>экон</w:t>
      </w:r>
      <w:proofErr w:type="spellEnd"/>
      <w:r w:rsidRPr="004542E1">
        <w:rPr>
          <w:sz w:val="28"/>
          <w:szCs w:val="28"/>
        </w:rPr>
        <w:t>. наук, доцент,</w:t>
      </w:r>
      <w:r>
        <w:rPr>
          <w:b/>
          <w:sz w:val="28"/>
          <w:szCs w:val="28"/>
        </w:rPr>
        <w:t xml:space="preserve"> </w:t>
      </w:r>
      <w:r>
        <w:rPr>
          <w:sz w:val="28"/>
          <w:szCs w:val="28"/>
        </w:rPr>
        <w:t xml:space="preserve">директор института экономики, управления и </w:t>
      </w:r>
      <w:proofErr w:type="spellStart"/>
      <w:r>
        <w:rPr>
          <w:sz w:val="28"/>
          <w:szCs w:val="28"/>
        </w:rPr>
        <w:t>прикладнои</w:t>
      </w:r>
      <w:proofErr w:type="spellEnd"/>
      <w:r>
        <w:rPr>
          <w:sz w:val="28"/>
          <w:szCs w:val="28"/>
        </w:rPr>
        <w:t>̆ информатики Иркутского ГАУ</w:t>
      </w:r>
    </w:p>
    <w:p w14:paraId="74A8A7F9" w14:textId="3C0F844E" w:rsidR="00224AE2" w:rsidRDefault="00D946AB" w:rsidP="0086115E">
      <w:pPr>
        <w:pStyle w:val="a3"/>
        <w:shd w:val="clear" w:color="auto" w:fill="FFFFFF"/>
        <w:spacing w:before="0" w:beforeAutospacing="0" w:after="0" w:afterAutospacing="0"/>
        <w:jc w:val="both"/>
        <w:rPr>
          <w:sz w:val="28"/>
          <w:szCs w:val="28"/>
        </w:rPr>
      </w:pPr>
      <w:proofErr w:type="spellStart"/>
      <w:r>
        <w:rPr>
          <w:b/>
          <w:sz w:val="28"/>
          <w:szCs w:val="28"/>
        </w:rPr>
        <w:t>Полковская</w:t>
      </w:r>
      <w:proofErr w:type="spellEnd"/>
      <w:r>
        <w:rPr>
          <w:b/>
          <w:sz w:val="28"/>
          <w:szCs w:val="28"/>
        </w:rPr>
        <w:t xml:space="preserve"> М.Н.</w:t>
      </w:r>
      <w:r w:rsidR="00224AE2">
        <w:rPr>
          <w:sz w:val="28"/>
          <w:szCs w:val="28"/>
        </w:rPr>
        <w:t xml:space="preserve"> – зам. директора по </w:t>
      </w:r>
      <w:r w:rsidR="004542E1">
        <w:rPr>
          <w:sz w:val="28"/>
          <w:szCs w:val="28"/>
        </w:rPr>
        <w:t>научной работе</w:t>
      </w:r>
      <w:r w:rsidR="00224AE2">
        <w:rPr>
          <w:sz w:val="28"/>
          <w:szCs w:val="28"/>
        </w:rPr>
        <w:t xml:space="preserve"> института экономики, управления и </w:t>
      </w:r>
      <w:proofErr w:type="spellStart"/>
      <w:r w:rsidR="00224AE2">
        <w:rPr>
          <w:sz w:val="28"/>
          <w:szCs w:val="28"/>
        </w:rPr>
        <w:t>прикладнои</w:t>
      </w:r>
      <w:proofErr w:type="spellEnd"/>
      <w:r w:rsidR="00224AE2">
        <w:rPr>
          <w:sz w:val="28"/>
          <w:szCs w:val="28"/>
        </w:rPr>
        <w:t>̆ информатики Иркутского ГАУ</w:t>
      </w:r>
    </w:p>
    <w:p w14:paraId="7FE98522" w14:textId="3A537256" w:rsidR="004542E1" w:rsidRDefault="004542E1" w:rsidP="0086115E">
      <w:pPr>
        <w:pStyle w:val="a3"/>
        <w:shd w:val="clear" w:color="auto" w:fill="FFFFFF"/>
        <w:spacing w:before="0" w:beforeAutospacing="0" w:after="0" w:afterAutospacing="0"/>
        <w:jc w:val="both"/>
        <w:rPr>
          <w:sz w:val="28"/>
          <w:szCs w:val="28"/>
        </w:rPr>
      </w:pPr>
      <w:r w:rsidRPr="004542E1">
        <w:rPr>
          <w:b/>
          <w:sz w:val="28"/>
          <w:szCs w:val="28"/>
        </w:rPr>
        <w:t>Тяпкина М.Ф.</w:t>
      </w:r>
      <w:r>
        <w:rPr>
          <w:sz w:val="28"/>
          <w:szCs w:val="28"/>
        </w:rPr>
        <w:t xml:space="preserve"> – </w:t>
      </w:r>
      <w:r w:rsidRPr="004542E1">
        <w:rPr>
          <w:sz w:val="28"/>
          <w:szCs w:val="28"/>
        </w:rPr>
        <w:t xml:space="preserve">канд. </w:t>
      </w:r>
      <w:proofErr w:type="spellStart"/>
      <w:r w:rsidRPr="004542E1">
        <w:rPr>
          <w:sz w:val="28"/>
          <w:szCs w:val="28"/>
        </w:rPr>
        <w:t>экон</w:t>
      </w:r>
      <w:proofErr w:type="spellEnd"/>
      <w:r w:rsidRPr="004542E1">
        <w:rPr>
          <w:sz w:val="28"/>
          <w:szCs w:val="28"/>
        </w:rPr>
        <w:t>. наук, доцент,</w:t>
      </w:r>
      <w:r>
        <w:rPr>
          <w:b/>
          <w:sz w:val="28"/>
          <w:szCs w:val="28"/>
        </w:rPr>
        <w:t xml:space="preserve"> </w:t>
      </w:r>
      <w:r>
        <w:rPr>
          <w:sz w:val="28"/>
          <w:szCs w:val="28"/>
        </w:rPr>
        <w:t>зав. кафедрой финансов</w:t>
      </w:r>
      <w:r w:rsidR="00D946AB">
        <w:rPr>
          <w:sz w:val="28"/>
          <w:szCs w:val="28"/>
        </w:rPr>
        <w:t>, бухгалтерского учета</w:t>
      </w:r>
      <w:r>
        <w:rPr>
          <w:sz w:val="28"/>
          <w:szCs w:val="28"/>
        </w:rPr>
        <w:t xml:space="preserve"> и анализа Иркутского ГАУ</w:t>
      </w:r>
    </w:p>
    <w:p w14:paraId="329E6365" w14:textId="4D5E3A43" w:rsidR="00936591" w:rsidRDefault="00936591" w:rsidP="0086115E">
      <w:pPr>
        <w:pStyle w:val="a3"/>
        <w:shd w:val="clear" w:color="auto" w:fill="FFFFFF"/>
        <w:spacing w:before="0" w:beforeAutospacing="0" w:after="0" w:afterAutospacing="0"/>
        <w:jc w:val="both"/>
        <w:rPr>
          <w:sz w:val="28"/>
          <w:szCs w:val="28"/>
        </w:rPr>
      </w:pPr>
      <w:proofErr w:type="spellStart"/>
      <w:r w:rsidRPr="0099540E">
        <w:rPr>
          <w:b/>
          <w:sz w:val="28"/>
          <w:szCs w:val="28"/>
        </w:rPr>
        <w:t>Пухмахтерова</w:t>
      </w:r>
      <w:proofErr w:type="spellEnd"/>
      <w:r w:rsidR="00DB1FF5" w:rsidRPr="0099540E">
        <w:rPr>
          <w:b/>
          <w:sz w:val="28"/>
          <w:szCs w:val="28"/>
        </w:rPr>
        <w:t xml:space="preserve"> Т.С.</w:t>
      </w:r>
      <w:r w:rsidR="00DB1FF5">
        <w:rPr>
          <w:sz w:val="28"/>
          <w:szCs w:val="28"/>
        </w:rPr>
        <w:t xml:space="preserve"> канд. </w:t>
      </w:r>
      <w:proofErr w:type="spellStart"/>
      <w:r w:rsidR="00DB1FF5">
        <w:rPr>
          <w:sz w:val="28"/>
          <w:szCs w:val="28"/>
        </w:rPr>
        <w:t>экон</w:t>
      </w:r>
      <w:proofErr w:type="spellEnd"/>
      <w:r w:rsidR="00DB1FF5">
        <w:rPr>
          <w:sz w:val="28"/>
          <w:szCs w:val="28"/>
        </w:rPr>
        <w:t>. наук, зам. генерального директора по экономике и финансам СХПАО «Белореченское».</w:t>
      </w:r>
    </w:p>
    <w:p w14:paraId="12CDD500" w14:textId="1EAE8ABF" w:rsidR="00286D8D" w:rsidRPr="00286D8D" w:rsidRDefault="0007559F" w:rsidP="00286D8D">
      <w:pPr>
        <w:shd w:val="clear" w:color="auto" w:fill="FFFFFF"/>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color w:val="444444"/>
          <w:sz w:val="28"/>
          <w:szCs w:val="28"/>
          <w:lang w:eastAsia="ru-RU"/>
        </w:rPr>
        <w:t>Од</w:t>
      </w:r>
      <w:r w:rsidR="00286D8D" w:rsidRPr="00C276F5">
        <w:rPr>
          <w:rFonts w:ascii="Times New Roman" w:eastAsia="Times New Roman" w:hAnsi="Times New Roman" w:cs="Times New Roman"/>
          <w:b/>
          <w:bCs/>
          <w:color w:val="444444"/>
          <w:sz w:val="28"/>
          <w:szCs w:val="28"/>
          <w:lang w:eastAsia="ru-RU"/>
        </w:rPr>
        <w:t>ончимег</w:t>
      </w:r>
      <w:proofErr w:type="spellEnd"/>
      <w:r w:rsidR="00286D8D" w:rsidRPr="00286D8D">
        <w:rPr>
          <w:rFonts w:ascii="Times New Roman" w:eastAsia="Times New Roman" w:hAnsi="Times New Roman" w:cs="Times New Roman"/>
          <w:b/>
          <w:bCs/>
          <w:color w:val="444444"/>
          <w:sz w:val="17"/>
          <w:szCs w:val="17"/>
          <w:lang w:eastAsia="ru-RU"/>
        </w:rPr>
        <w:t xml:space="preserve"> </w:t>
      </w:r>
      <w:proofErr w:type="spellStart"/>
      <w:r w:rsidR="00286D8D" w:rsidRPr="00286D8D">
        <w:rPr>
          <w:rFonts w:ascii="Times New Roman" w:eastAsia="Times New Roman" w:hAnsi="Times New Roman" w:cs="Times New Roman"/>
          <w:b/>
          <w:bCs/>
          <w:color w:val="444444"/>
          <w:sz w:val="28"/>
          <w:szCs w:val="28"/>
          <w:lang w:eastAsia="ru-RU"/>
        </w:rPr>
        <w:t>Батжаргал</w:t>
      </w:r>
      <w:proofErr w:type="spellEnd"/>
      <w:r w:rsidR="00286D8D" w:rsidRPr="00C276F5">
        <w:rPr>
          <w:rFonts w:ascii="Times New Roman" w:eastAsia="Times New Roman" w:hAnsi="Times New Roman" w:cs="Times New Roman"/>
          <w:b/>
          <w:bCs/>
          <w:color w:val="444444"/>
          <w:sz w:val="28"/>
          <w:szCs w:val="28"/>
          <w:lang w:eastAsia="ru-RU"/>
        </w:rPr>
        <w:t xml:space="preserve"> - </w:t>
      </w:r>
      <w:r w:rsidR="00286D8D" w:rsidRPr="00286D8D">
        <w:rPr>
          <w:rFonts w:ascii="Times New Roman" w:eastAsia="Times New Roman" w:hAnsi="Times New Roman" w:cs="Times New Roman"/>
          <w:color w:val="444444"/>
          <w:sz w:val="28"/>
          <w:szCs w:val="28"/>
          <w:lang w:eastAsia="ru-RU"/>
        </w:rPr>
        <w:t xml:space="preserve">заведующий кафедрой </w:t>
      </w:r>
      <w:r w:rsidR="00286D8D" w:rsidRPr="00C276F5">
        <w:rPr>
          <w:rFonts w:ascii="Times New Roman" w:eastAsia="Times New Roman" w:hAnsi="Times New Roman" w:cs="Times New Roman"/>
          <w:color w:val="444444"/>
          <w:sz w:val="28"/>
          <w:szCs w:val="28"/>
          <w:lang w:eastAsia="ru-RU"/>
        </w:rPr>
        <w:t>бухгалтерского учета и анализа</w:t>
      </w:r>
      <w:r w:rsidR="00286D8D" w:rsidRPr="00C276F5">
        <w:rPr>
          <w:rFonts w:ascii="Times New Roman" w:eastAsia="Times New Roman" w:hAnsi="Times New Roman" w:cs="Times New Roman"/>
          <w:color w:val="444444"/>
          <w:sz w:val="28"/>
          <w:szCs w:val="28"/>
          <w:lang w:eastAsia="ru-RU"/>
        </w:rPr>
        <w:br/>
        <w:t>Ш</w:t>
      </w:r>
      <w:r w:rsidR="00286D8D" w:rsidRPr="00286D8D">
        <w:rPr>
          <w:rFonts w:ascii="Times New Roman" w:eastAsia="Times New Roman" w:hAnsi="Times New Roman" w:cs="Times New Roman"/>
          <w:color w:val="444444"/>
          <w:sz w:val="28"/>
          <w:szCs w:val="28"/>
          <w:lang w:eastAsia="ru-RU"/>
        </w:rPr>
        <w:t>колы экономики и бизнес</w:t>
      </w:r>
      <w:r w:rsidR="00286D8D" w:rsidRPr="00C276F5">
        <w:rPr>
          <w:rFonts w:ascii="Times New Roman" w:eastAsia="Times New Roman" w:hAnsi="Times New Roman" w:cs="Times New Roman"/>
          <w:color w:val="444444"/>
          <w:sz w:val="28"/>
          <w:szCs w:val="28"/>
          <w:lang w:eastAsia="ru-RU"/>
        </w:rPr>
        <w:t>а М</w:t>
      </w:r>
      <w:r w:rsidR="00286D8D" w:rsidRPr="00286D8D">
        <w:rPr>
          <w:rFonts w:ascii="Times New Roman" w:eastAsia="Times New Roman" w:hAnsi="Times New Roman" w:cs="Times New Roman"/>
          <w:color w:val="444444"/>
          <w:sz w:val="28"/>
          <w:szCs w:val="28"/>
          <w:lang w:eastAsia="ru-RU"/>
        </w:rPr>
        <w:t>онгольск</w:t>
      </w:r>
      <w:r w:rsidR="00286D8D" w:rsidRPr="00C276F5">
        <w:rPr>
          <w:rFonts w:ascii="Times New Roman" w:eastAsia="Times New Roman" w:hAnsi="Times New Roman" w:cs="Times New Roman"/>
          <w:color w:val="444444"/>
          <w:sz w:val="28"/>
          <w:szCs w:val="28"/>
          <w:lang w:eastAsia="ru-RU"/>
        </w:rPr>
        <w:t>ого</w:t>
      </w:r>
      <w:r w:rsidR="00286D8D" w:rsidRPr="00286D8D">
        <w:rPr>
          <w:rFonts w:ascii="Times New Roman" w:eastAsia="Times New Roman" w:hAnsi="Times New Roman" w:cs="Times New Roman"/>
          <w:color w:val="444444"/>
          <w:sz w:val="28"/>
          <w:szCs w:val="28"/>
          <w:lang w:eastAsia="ru-RU"/>
        </w:rPr>
        <w:t xml:space="preserve"> университет</w:t>
      </w:r>
      <w:r w:rsidR="00286D8D" w:rsidRPr="00C276F5">
        <w:rPr>
          <w:rFonts w:ascii="Times New Roman" w:eastAsia="Times New Roman" w:hAnsi="Times New Roman" w:cs="Times New Roman"/>
          <w:color w:val="444444"/>
          <w:sz w:val="28"/>
          <w:szCs w:val="28"/>
          <w:lang w:eastAsia="ru-RU"/>
        </w:rPr>
        <w:t>а</w:t>
      </w:r>
      <w:r w:rsidR="00286D8D" w:rsidRPr="00286D8D">
        <w:rPr>
          <w:rFonts w:ascii="Times New Roman" w:eastAsia="Times New Roman" w:hAnsi="Times New Roman" w:cs="Times New Roman"/>
          <w:color w:val="444444"/>
          <w:sz w:val="28"/>
          <w:szCs w:val="28"/>
          <w:lang w:eastAsia="ru-RU"/>
        </w:rPr>
        <w:t xml:space="preserve"> Науки о жизни</w:t>
      </w:r>
      <w:r w:rsidR="00286D8D" w:rsidRPr="00C276F5">
        <w:rPr>
          <w:rFonts w:ascii="Times New Roman" w:eastAsia="Times New Roman" w:hAnsi="Times New Roman" w:cs="Times New Roman"/>
          <w:color w:val="444444"/>
          <w:sz w:val="28"/>
          <w:szCs w:val="28"/>
          <w:lang w:eastAsia="ru-RU"/>
        </w:rPr>
        <w:t>.</w:t>
      </w:r>
    </w:p>
    <w:p w14:paraId="7D7121A9" w14:textId="77777777" w:rsidR="00286D8D" w:rsidRPr="00286D8D" w:rsidRDefault="00286D8D" w:rsidP="00286D8D">
      <w:pPr>
        <w:shd w:val="clear" w:color="auto" w:fill="FFFFFF"/>
        <w:rPr>
          <w:rFonts w:ascii="Times New Roman" w:eastAsia="Times New Roman" w:hAnsi="Times New Roman" w:cs="Times New Roman"/>
          <w:color w:val="000000"/>
          <w:sz w:val="17"/>
          <w:szCs w:val="17"/>
          <w:lang w:eastAsia="ru-RU"/>
        </w:rPr>
      </w:pPr>
      <w:r w:rsidRPr="00286D8D">
        <w:rPr>
          <w:rFonts w:ascii="Times New Roman" w:eastAsia="Times New Roman" w:hAnsi="Times New Roman" w:cs="Times New Roman"/>
          <w:color w:val="444444"/>
          <w:sz w:val="17"/>
          <w:szCs w:val="17"/>
          <w:lang w:eastAsia="ru-RU"/>
        </w:rPr>
        <w:t> </w:t>
      </w:r>
    </w:p>
    <w:p w14:paraId="7FA98DF9" w14:textId="77777777" w:rsidR="00286D8D" w:rsidRDefault="00286D8D" w:rsidP="0086115E">
      <w:pPr>
        <w:pStyle w:val="a3"/>
        <w:shd w:val="clear" w:color="auto" w:fill="FFFFFF"/>
        <w:spacing w:before="0" w:beforeAutospacing="0" w:after="0" w:afterAutospacing="0"/>
        <w:jc w:val="both"/>
        <w:rPr>
          <w:sz w:val="28"/>
          <w:szCs w:val="28"/>
        </w:rPr>
      </w:pPr>
    </w:p>
    <w:p w14:paraId="2D128A1B" w14:textId="77777777" w:rsidR="0086115E" w:rsidRDefault="0086115E" w:rsidP="0086115E">
      <w:pPr>
        <w:jc w:val="center"/>
        <w:rPr>
          <w:rFonts w:ascii="Times New Roman" w:hAnsi="Times New Roman" w:cs="Times New Roman"/>
          <w:b/>
          <w:sz w:val="28"/>
          <w:szCs w:val="28"/>
        </w:rPr>
      </w:pPr>
    </w:p>
    <w:p w14:paraId="1B12CF0C" w14:textId="5B2B71EB" w:rsidR="00224AE2" w:rsidRDefault="002540ED" w:rsidP="0086115E">
      <w:pPr>
        <w:jc w:val="center"/>
        <w:rPr>
          <w:rFonts w:ascii="Times New Roman" w:hAnsi="Times New Roman" w:cs="Times New Roman"/>
          <w:b/>
          <w:sz w:val="28"/>
          <w:szCs w:val="28"/>
        </w:rPr>
      </w:pPr>
      <w:r>
        <w:rPr>
          <w:rFonts w:ascii="Times New Roman" w:hAnsi="Times New Roman" w:cs="Times New Roman"/>
          <w:b/>
          <w:sz w:val="28"/>
          <w:szCs w:val="28"/>
        </w:rPr>
        <w:t>КЛЮЧЕВЫЕ ПРОБЛЕМЫ ДЛЯ ОБСУЖДЕНИЯ И ДИСКУССИЙ</w:t>
      </w:r>
    </w:p>
    <w:p w14:paraId="2CBE3C08" w14:textId="77777777" w:rsidR="002540ED" w:rsidRDefault="002540ED" w:rsidP="00382A4A">
      <w:pPr>
        <w:jc w:val="both"/>
        <w:rPr>
          <w:rFonts w:ascii="Times New Roman" w:hAnsi="Times New Roman" w:cs="Times New Roman"/>
          <w:b/>
          <w:sz w:val="28"/>
          <w:szCs w:val="28"/>
        </w:rPr>
      </w:pPr>
    </w:p>
    <w:p w14:paraId="32B8E5BD" w14:textId="3830DC78" w:rsidR="00D946AB" w:rsidRPr="00D6790F" w:rsidRDefault="00D946AB" w:rsidP="00D946AB">
      <w:pPr>
        <w:spacing w:after="160"/>
        <w:ind w:firstLine="708"/>
        <w:jc w:val="both"/>
        <w:rPr>
          <w:rFonts w:ascii="Times New Roman" w:eastAsia="Calibri" w:hAnsi="Times New Roman" w:cs="Times New Roman"/>
          <w:b/>
          <w:i/>
          <w:sz w:val="28"/>
          <w:szCs w:val="28"/>
        </w:rPr>
      </w:pPr>
      <w:r w:rsidRPr="00D6790F">
        <w:rPr>
          <w:rFonts w:ascii="Times New Roman" w:eastAsia="Calibri" w:hAnsi="Times New Roman" w:cs="Times New Roman"/>
          <w:b/>
          <w:i/>
          <w:sz w:val="28"/>
          <w:szCs w:val="28"/>
        </w:rPr>
        <w:t xml:space="preserve">В рамках заявленного направления предлагается рассмотреть вопросы </w:t>
      </w:r>
      <w:r w:rsidR="00936591">
        <w:rPr>
          <w:rFonts w:ascii="Times New Roman" w:eastAsia="Calibri" w:hAnsi="Times New Roman" w:cs="Times New Roman"/>
          <w:b/>
          <w:i/>
          <w:sz w:val="28"/>
          <w:szCs w:val="28"/>
        </w:rPr>
        <w:t>формализации в бухгалтерском</w:t>
      </w:r>
      <w:r w:rsidRPr="00D6790F">
        <w:rPr>
          <w:rFonts w:ascii="Times New Roman" w:eastAsia="Calibri" w:hAnsi="Times New Roman" w:cs="Times New Roman"/>
          <w:b/>
          <w:i/>
          <w:sz w:val="28"/>
          <w:szCs w:val="28"/>
        </w:rPr>
        <w:t xml:space="preserve"> учет</w:t>
      </w:r>
      <w:r w:rsidR="00936591">
        <w:rPr>
          <w:rFonts w:ascii="Times New Roman" w:eastAsia="Calibri" w:hAnsi="Times New Roman" w:cs="Times New Roman"/>
          <w:b/>
          <w:i/>
          <w:sz w:val="28"/>
          <w:szCs w:val="28"/>
        </w:rPr>
        <w:t>е</w:t>
      </w:r>
      <w:r w:rsidRPr="00D6790F">
        <w:rPr>
          <w:rFonts w:ascii="Times New Roman" w:eastAsia="Calibri" w:hAnsi="Times New Roman" w:cs="Times New Roman"/>
          <w:b/>
          <w:i/>
          <w:sz w:val="28"/>
          <w:szCs w:val="28"/>
        </w:rPr>
        <w:t>, анализ</w:t>
      </w:r>
      <w:r w:rsidR="00936591">
        <w:rPr>
          <w:rFonts w:ascii="Times New Roman" w:eastAsia="Calibri" w:hAnsi="Times New Roman" w:cs="Times New Roman"/>
          <w:b/>
          <w:i/>
          <w:sz w:val="28"/>
          <w:szCs w:val="28"/>
        </w:rPr>
        <w:t>е</w:t>
      </w:r>
      <w:r w:rsidRPr="00D6790F">
        <w:rPr>
          <w:rFonts w:ascii="Times New Roman" w:eastAsia="Calibri" w:hAnsi="Times New Roman" w:cs="Times New Roman"/>
          <w:b/>
          <w:i/>
          <w:sz w:val="28"/>
          <w:szCs w:val="28"/>
        </w:rPr>
        <w:t xml:space="preserve"> и аудит</w:t>
      </w:r>
      <w:r w:rsidR="00936591">
        <w:rPr>
          <w:rFonts w:ascii="Times New Roman" w:eastAsia="Calibri" w:hAnsi="Times New Roman" w:cs="Times New Roman"/>
          <w:b/>
          <w:i/>
          <w:sz w:val="28"/>
          <w:szCs w:val="28"/>
        </w:rPr>
        <w:t>е</w:t>
      </w:r>
      <w:r w:rsidRPr="00D6790F">
        <w:rPr>
          <w:rFonts w:ascii="Times New Roman" w:eastAsia="Calibri" w:hAnsi="Times New Roman" w:cs="Times New Roman"/>
          <w:b/>
          <w:i/>
          <w:sz w:val="28"/>
          <w:szCs w:val="28"/>
        </w:rPr>
        <w:t>, менеджмент</w:t>
      </w:r>
      <w:r w:rsidR="00936591">
        <w:rPr>
          <w:rFonts w:ascii="Times New Roman" w:eastAsia="Calibri" w:hAnsi="Times New Roman" w:cs="Times New Roman"/>
          <w:b/>
          <w:i/>
          <w:sz w:val="28"/>
          <w:szCs w:val="28"/>
        </w:rPr>
        <w:t>е</w:t>
      </w:r>
      <w:r w:rsidRPr="00D6790F">
        <w:rPr>
          <w:rFonts w:ascii="Times New Roman" w:eastAsia="Calibri" w:hAnsi="Times New Roman" w:cs="Times New Roman"/>
          <w:b/>
          <w:i/>
          <w:sz w:val="28"/>
          <w:szCs w:val="28"/>
        </w:rPr>
        <w:t xml:space="preserve"> и логистик</w:t>
      </w:r>
      <w:r w:rsidR="00936591">
        <w:rPr>
          <w:rFonts w:ascii="Times New Roman" w:eastAsia="Calibri" w:hAnsi="Times New Roman" w:cs="Times New Roman"/>
          <w:b/>
          <w:i/>
          <w:sz w:val="28"/>
          <w:szCs w:val="28"/>
        </w:rPr>
        <w:t>е, организации и управлении</w:t>
      </w:r>
      <w:r w:rsidRPr="00D6790F">
        <w:rPr>
          <w:rFonts w:ascii="Times New Roman" w:eastAsia="Calibri" w:hAnsi="Times New Roman" w:cs="Times New Roman"/>
          <w:b/>
          <w:i/>
          <w:sz w:val="28"/>
          <w:szCs w:val="28"/>
        </w:rPr>
        <w:t xml:space="preserve"> предприят</w:t>
      </w:r>
      <w:r w:rsidR="00936591">
        <w:rPr>
          <w:rFonts w:ascii="Times New Roman" w:eastAsia="Calibri" w:hAnsi="Times New Roman" w:cs="Times New Roman"/>
          <w:b/>
          <w:i/>
          <w:sz w:val="28"/>
          <w:szCs w:val="28"/>
        </w:rPr>
        <w:t>иями, других предметных областях</w:t>
      </w:r>
      <w:r w:rsidRPr="00D6790F">
        <w:rPr>
          <w:rFonts w:ascii="Times New Roman" w:eastAsia="Calibri" w:hAnsi="Times New Roman" w:cs="Times New Roman"/>
          <w:b/>
          <w:i/>
          <w:sz w:val="28"/>
          <w:szCs w:val="28"/>
        </w:rPr>
        <w:t xml:space="preserve"> экономической науки, </w:t>
      </w:r>
      <w:r w:rsidR="00936591">
        <w:rPr>
          <w:rFonts w:ascii="Times New Roman" w:eastAsia="Calibri" w:hAnsi="Times New Roman" w:cs="Times New Roman"/>
          <w:b/>
          <w:i/>
          <w:sz w:val="28"/>
          <w:szCs w:val="28"/>
        </w:rPr>
        <w:t xml:space="preserve">а также </w:t>
      </w:r>
      <w:r w:rsidRPr="00D6790F">
        <w:rPr>
          <w:rFonts w:ascii="Times New Roman" w:eastAsia="Calibri" w:hAnsi="Times New Roman" w:cs="Times New Roman"/>
          <w:b/>
          <w:i/>
          <w:sz w:val="28"/>
          <w:szCs w:val="28"/>
        </w:rPr>
        <w:t>математического моделирования и системного анализа, информационных технологий в управлении производством</w:t>
      </w:r>
      <w:r w:rsidR="00936591">
        <w:rPr>
          <w:rFonts w:ascii="Times New Roman" w:eastAsia="Calibri" w:hAnsi="Times New Roman" w:cs="Times New Roman"/>
          <w:b/>
          <w:i/>
          <w:sz w:val="28"/>
          <w:szCs w:val="28"/>
        </w:rPr>
        <w:t xml:space="preserve"> в АПК, а также в различных отраслях народного хозяйства</w:t>
      </w:r>
      <w:r w:rsidRPr="00D6790F">
        <w:rPr>
          <w:rFonts w:ascii="Times New Roman" w:eastAsia="Calibri" w:hAnsi="Times New Roman" w:cs="Times New Roman"/>
          <w:b/>
          <w:i/>
          <w:sz w:val="28"/>
          <w:szCs w:val="28"/>
        </w:rPr>
        <w:t>.</w:t>
      </w:r>
    </w:p>
    <w:p w14:paraId="441FB415" w14:textId="778A3AEE" w:rsidR="00EA2FF8" w:rsidRPr="0086115E" w:rsidRDefault="00EA2FF8" w:rsidP="0086115E">
      <w:pPr>
        <w:widowControl w:val="0"/>
        <w:autoSpaceDE w:val="0"/>
        <w:autoSpaceDN w:val="0"/>
        <w:adjustRightInd w:val="0"/>
        <w:ind w:firstLine="709"/>
        <w:jc w:val="both"/>
        <w:rPr>
          <w:rFonts w:ascii="Times New Roman" w:hAnsi="Times New Roman" w:cs="Times New Roman"/>
          <w:sz w:val="28"/>
          <w:szCs w:val="28"/>
        </w:rPr>
      </w:pPr>
      <w:r w:rsidRPr="0086115E">
        <w:rPr>
          <w:rFonts w:ascii="Times New Roman" w:hAnsi="Times New Roman" w:cs="Times New Roman"/>
          <w:sz w:val="28"/>
          <w:szCs w:val="28"/>
        </w:rPr>
        <w:t xml:space="preserve">Для участия в конференции приглашаются доктора и кандидаты наук, докторанты, аспиранты, магистранты, руководители и специалисты сельскохозяйственных организаций и органов государственного и муниципального управления, все заинтересованные лица, независимо от места учебы, работы и проживания. Конференция проводится в </w:t>
      </w:r>
      <w:proofErr w:type="spellStart"/>
      <w:r w:rsidRPr="0086115E">
        <w:rPr>
          <w:rFonts w:ascii="Times New Roman" w:hAnsi="Times New Roman" w:cs="Times New Roman"/>
          <w:sz w:val="28"/>
          <w:szCs w:val="28"/>
        </w:rPr>
        <w:t>очнои</w:t>
      </w:r>
      <w:proofErr w:type="spellEnd"/>
      <w:r w:rsidRPr="0086115E">
        <w:rPr>
          <w:rFonts w:ascii="Times New Roman" w:hAnsi="Times New Roman" w:cs="Times New Roman"/>
          <w:sz w:val="28"/>
          <w:szCs w:val="28"/>
        </w:rPr>
        <w:t xml:space="preserve">̆ форме с изданием сборника материалов. </w:t>
      </w:r>
    </w:p>
    <w:p w14:paraId="0F4C596E" w14:textId="77777777" w:rsidR="00EA2FF8" w:rsidRPr="0086115E" w:rsidRDefault="00EA2FF8" w:rsidP="0086115E">
      <w:pPr>
        <w:widowControl w:val="0"/>
        <w:autoSpaceDE w:val="0"/>
        <w:autoSpaceDN w:val="0"/>
        <w:adjustRightInd w:val="0"/>
        <w:ind w:firstLine="709"/>
        <w:jc w:val="both"/>
        <w:rPr>
          <w:rFonts w:ascii="Times New Roman" w:hAnsi="Times New Roman" w:cs="Times New Roman"/>
          <w:sz w:val="28"/>
          <w:szCs w:val="28"/>
        </w:rPr>
      </w:pPr>
      <w:r w:rsidRPr="0086115E">
        <w:rPr>
          <w:rFonts w:ascii="Times New Roman" w:hAnsi="Times New Roman" w:cs="Times New Roman"/>
          <w:sz w:val="28"/>
          <w:szCs w:val="28"/>
        </w:rPr>
        <w:lastRenderedPageBreak/>
        <w:t xml:space="preserve">По итогам поступивших материалов проводится </w:t>
      </w:r>
      <w:proofErr w:type="spellStart"/>
      <w:r w:rsidRPr="0086115E">
        <w:rPr>
          <w:rFonts w:ascii="Times New Roman" w:hAnsi="Times New Roman" w:cs="Times New Roman"/>
          <w:sz w:val="28"/>
          <w:szCs w:val="28"/>
        </w:rPr>
        <w:t>круглыи</w:t>
      </w:r>
      <w:proofErr w:type="spellEnd"/>
      <w:r w:rsidRPr="0086115E">
        <w:rPr>
          <w:rFonts w:ascii="Times New Roman" w:hAnsi="Times New Roman" w:cs="Times New Roman"/>
          <w:sz w:val="28"/>
          <w:szCs w:val="28"/>
        </w:rPr>
        <w:t xml:space="preserve">̆ стол. </w:t>
      </w:r>
    </w:p>
    <w:p w14:paraId="7F0F9597" w14:textId="77777777" w:rsidR="00EA2FF8" w:rsidRPr="0086115E" w:rsidRDefault="00EA2FF8" w:rsidP="0086115E">
      <w:pPr>
        <w:widowControl w:val="0"/>
        <w:autoSpaceDE w:val="0"/>
        <w:autoSpaceDN w:val="0"/>
        <w:adjustRightInd w:val="0"/>
        <w:ind w:firstLine="709"/>
        <w:jc w:val="both"/>
        <w:rPr>
          <w:rFonts w:ascii="Times New Roman" w:hAnsi="Times New Roman" w:cs="Times New Roman"/>
          <w:sz w:val="28"/>
          <w:szCs w:val="28"/>
        </w:rPr>
      </w:pPr>
      <w:r w:rsidRPr="0086115E">
        <w:rPr>
          <w:rFonts w:ascii="Times New Roman" w:hAnsi="Times New Roman" w:cs="Times New Roman"/>
          <w:sz w:val="28"/>
          <w:szCs w:val="28"/>
        </w:rPr>
        <w:t xml:space="preserve">Сборник материалов будет </w:t>
      </w:r>
      <w:proofErr w:type="spellStart"/>
      <w:r w:rsidRPr="0086115E">
        <w:rPr>
          <w:rFonts w:ascii="Times New Roman" w:hAnsi="Times New Roman" w:cs="Times New Roman"/>
          <w:sz w:val="28"/>
          <w:szCs w:val="28"/>
        </w:rPr>
        <w:t>постатейно</w:t>
      </w:r>
      <w:proofErr w:type="spellEnd"/>
      <w:r w:rsidRPr="0086115E">
        <w:rPr>
          <w:rFonts w:ascii="Times New Roman" w:hAnsi="Times New Roman" w:cs="Times New Roman"/>
          <w:sz w:val="28"/>
          <w:szCs w:val="28"/>
        </w:rPr>
        <w:t xml:space="preserve"> </w:t>
      </w:r>
      <w:proofErr w:type="spellStart"/>
      <w:r w:rsidRPr="0086115E">
        <w:rPr>
          <w:rFonts w:ascii="Times New Roman" w:hAnsi="Times New Roman" w:cs="Times New Roman"/>
          <w:sz w:val="28"/>
          <w:szCs w:val="28"/>
        </w:rPr>
        <w:t>размещён</w:t>
      </w:r>
      <w:proofErr w:type="spellEnd"/>
      <w:r w:rsidRPr="0086115E">
        <w:rPr>
          <w:rFonts w:ascii="Times New Roman" w:hAnsi="Times New Roman" w:cs="Times New Roman"/>
          <w:sz w:val="28"/>
          <w:szCs w:val="28"/>
        </w:rPr>
        <w:t xml:space="preserve"> в </w:t>
      </w:r>
      <w:proofErr w:type="spellStart"/>
      <w:r w:rsidRPr="0086115E">
        <w:rPr>
          <w:rFonts w:ascii="Times New Roman" w:hAnsi="Times New Roman" w:cs="Times New Roman"/>
          <w:sz w:val="28"/>
          <w:szCs w:val="28"/>
        </w:rPr>
        <w:t>научнои</w:t>
      </w:r>
      <w:proofErr w:type="spellEnd"/>
      <w:r w:rsidRPr="0086115E">
        <w:rPr>
          <w:rFonts w:ascii="Times New Roman" w:hAnsi="Times New Roman" w:cs="Times New Roman"/>
          <w:sz w:val="28"/>
          <w:szCs w:val="28"/>
        </w:rPr>
        <w:t xml:space="preserve">̆ </w:t>
      </w:r>
      <w:proofErr w:type="spellStart"/>
      <w:r w:rsidRPr="0086115E">
        <w:rPr>
          <w:rFonts w:ascii="Times New Roman" w:hAnsi="Times New Roman" w:cs="Times New Roman"/>
          <w:sz w:val="28"/>
          <w:szCs w:val="28"/>
        </w:rPr>
        <w:t>электроннои</w:t>
      </w:r>
      <w:proofErr w:type="spellEnd"/>
      <w:r w:rsidRPr="0086115E">
        <w:rPr>
          <w:rFonts w:ascii="Times New Roman" w:hAnsi="Times New Roman" w:cs="Times New Roman"/>
          <w:sz w:val="28"/>
          <w:szCs w:val="28"/>
        </w:rPr>
        <w:t xml:space="preserve">̆ библиотеке elibrary.ru и зарегистрирован в </w:t>
      </w:r>
      <w:proofErr w:type="spellStart"/>
      <w:r w:rsidRPr="0086115E">
        <w:rPr>
          <w:rFonts w:ascii="Times New Roman" w:hAnsi="Times New Roman" w:cs="Times New Roman"/>
          <w:sz w:val="28"/>
          <w:szCs w:val="28"/>
        </w:rPr>
        <w:t>наукометрическои</w:t>
      </w:r>
      <w:proofErr w:type="spellEnd"/>
      <w:r w:rsidRPr="0086115E">
        <w:rPr>
          <w:rFonts w:ascii="Times New Roman" w:hAnsi="Times New Roman" w:cs="Times New Roman"/>
          <w:sz w:val="28"/>
          <w:szCs w:val="28"/>
        </w:rPr>
        <w:t>̆ базе РИНЦ (</w:t>
      </w:r>
      <w:proofErr w:type="spellStart"/>
      <w:r w:rsidRPr="0086115E">
        <w:rPr>
          <w:rFonts w:ascii="Times New Roman" w:hAnsi="Times New Roman" w:cs="Times New Roman"/>
          <w:sz w:val="28"/>
          <w:szCs w:val="28"/>
        </w:rPr>
        <w:t>Российскии</w:t>
      </w:r>
      <w:proofErr w:type="spellEnd"/>
      <w:r w:rsidRPr="0086115E">
        <w:rPr>
          <w:rFonts w:ascii="Times New Roman" w:hAnsi="Times New Roman" w:cs="Times New Roman"/>
          <w:sz w:val="28"/>
          <w:szCs w:val="28"/>
        </w:rPr>
        <w:t xml:space="preserve">̆ индекс научного цитирования). Сборнику присваиваются библиотечные индексы УДК, ББK и </w:t>
      </w:r>
      <w:proofErr w:type="spellStart"/>
      <w:r w:rsidRPr="0086115E">
        <w:rPr>
          <w:rFonts w:ascii="Times New Roman" w:hAnsi="Times New Roman" w:cs="Times New Roman"/>
          <w:sz w:val="28"/>
          <w:szCs w:val="28"/>
        </w:rPr>
        <w:t>международныи</w:t>
      </w:r>
      <w:proofErr w:type="spellEnd"/>
      <w:r w:rsidRPr="0086115E">
        <w:rPr>
          <w:rFonts w:ascii="Times New Roman" w:hAnsi="Times New Roman" w:cs="Times New Roman"/>
          <w:sz w:val="28"/>
          <w:szCs w:val="28"/>
        </w:rPr>
        <w:t xml:space="preserve">̆ </w:t>
      </w:r>
      <w:proofErr w:type="spellStart"/>
      <w:r w:rsidRPr="0086115E">
        <w:rPr>
          <w:rFonts w:ascii="Times New Roman" w:hAnsi="Times New Roman" w:cs="Times New Roman"/>
          <w:sz w:val="28"/>
          <w:szCs w:val="28"/>
        </w:rPr>
        <w:t>стандартныи</w:t>
      </w:r>
      <w:proofErr w:type="spellEnd"/>
      <w:r w:rsidRPr="0086115E">
        <w:rPr>
          <w:rFonts w:ascii="Times New Roman" w:hAnsi="Times New Roman" w:cs="Times New Roman"/>
          <w:sz w:val="28"/>
          <w:szCs w:val="28"/>
        </w:rPr>
        <w:t xml:space="preserve">̆ </w:t>
      </w:r>
      <w:proofErr w:type="spellStart"/>
      <w:r w:rsidRPr="0086115E">
        <w:rPr>
          <w:rFonts w:ascii="Times New Roman" w:hAnsi="Times New Roman" w:cs="Times New Roman"/>
          <w:sz w:val="28"/>
          <w:szCs w:val="28"/>
        </w:rPr>
        <w:t>книжныи</w:t>
      </w:r>
      <w:proofErr w:type="spellEnd"/>
      <w:r w:rsidRPr="0086115E">
        <w:rPr>
          <w:rFonts w:ascii="Times New Roman" w:hAnsi="Times New Roman" w:cs="Times New Roman"/>
          <w:sz w:val="28"/>
          <w:szCs w:val="28"/>
        </w:rPr>
        <w:t xml:space="preserve">̆ номер (ISBN). </w:t>
      </w:r>
    </w:p>
    <w:p w14:paraId="13EAD0BF" w14:textId="0D1E8F60" w:rsidR="00EA2FF8" w:rsidRPr="00936591" w:rsidRDefault="00EA2FF8" w:rsidP="0086115E">
      <w:pPr>
        <w:widowControl w:val="0"/>
        <w:autoSpaceDE w:val="0"/>
        <w:autoSpaceDN w:val="0"/>
        <w:adjustRightInd w:val="0"/>
        <w:ind w:firstLine="709"/>
        <w:jc w:val="both"/>
        <w:rPr>
          <w:rFonts w:ascii="Times New Roman" w:hAnsi="Times New Roman" w:cs="Times New Roman"/>
          <w:sz w:val="28"/>
          <w:szCs w:val="28"/>
        </w:rPr>
      </w:pPr>
      <w:r w:rsidRPr="0086115E">
        <w:rPr>
          <w:rFonts w:ascii="Times New Roman" w:hAnsi="Times New Roman" w:cs="Times New Roman"/>
          <w:sz w:val="28"/>
          <w:szCs w:val="28"/>
        </w:rPr>
        <w:t xml:space="preserve">В течение 30 </w:t>
      </w:r>
      <w:proofErr w:type="spellStart"/>
      <w:r w:rsidRPr="0086115E">
        <w:rPr>
          <w:rFonts w:ascii="Times New Roman" w:hAnsi="Times New Roman" w:cs="Times New Roman"/>
          <w:sz w:val="28"/>
          <w:szCs w:val="28"/>
        </w:rPr>
        <w:t>днеи</w:t>
      </w:r>
      <w:proofErr w:type="spellEnd"/>
      <w:r w:rsidRPr="0086115E">
        <w:rPr>
          <w:rFonts w:ascii="Times New Roman" w:hAnsi="Times New Roman" w:cs="Times New Roman"/>
          <w:sz w:val="28"/>
          <w:szCs w:val="28"/>
        </w:rPr>
        <w:t xml:space="preserve">̆ после проведения конференции PDF-формат сборника размещается на </w:t>
      </w:r>
      <w:proofErr w:type="spellStart"/>
      <w:r w:rsidRPr="0086115E">
        <w:rPr>
          <w:rFonts w:ascii="Times New Roman" w:hAnsi="Times New Roman" w:cs="Times New Roman"/>
          <w:sz w:val="28"/>
          <w:szCs w:val="28"/>
        </w:rPr>
        <w:t>сайте</w:t>
      </w:r>
      <w:proofErr w:type="spellEnd"/>
      <w:r w:rsidRPr="0086115E">
        <w:rPr>
          <w:rFonts w:ascii="Times New Roman" w:hAnsi="Times New Roman" w:cs="Times New Roman"/>
          <w:sz w:val="28"/>
          <w:szCs w:val="28"/>
        </w:rPr>
        <w:t xml:space="preserve"> ФГБОУ ВО </w:t>
      </w:r>
      <w:proofErr w:type="spellStart"/>
      <w:r w:rsidRPr="0086115E">
        <w:rPr>
          <w:rFonts w:ascii="Times New Roman" w:hAnsi="Times New Roman" w:cs="Times New Roman"/>
          <w:sz w:val="28"/>
          <w:szCs w:val="28"/>
        </w:rPr>
        <w:t>Иркутскии</w:t>
      </w:r>
      <w:proofErr w:type="spellEnd"/>
      <w:r w:rsidRPr="0086115E">
        <w:rPr>
          <w:rFonts w:ascii="Times New Roman" w:hAnsi="Times New Roman" w:cs="Times New Roman"/>
          <w:sz w:val="28"/>
          <w:szCs w:val="28"/>
        </w:rPr>
        <w:t xml:space="preserve">̆ ГАУ </w:t>
      </w:r>
      <w:hyperlink r:id="rId7" w:history="1">
        <w:r w:rsidR="00936591" w:rsidRPr="00936591">
          <w:rPr>
            <w:rFonts w:ascii="Times New Roman" w:hAnsi="Times New Roman" w:cs="Times New Roman"/>
            <w:sz w:val="28"/>
            <w:szCs w:val="28"/>
          </w:rPr>
          <w:t>http://irsau.ru/</w:t>
        </w:r>
        <w:r w:rsidRPr="00936591">
          <w:rPr>
            <w:rFonts w:ascii="Times New Roman" w:hAnsi="Times New Roman" w:cs="Times New Roman"/>
            <w:sz w:val="28"/>
            <w:szCs w:val="28"/>
          </w:rPr>
          <w:t>/</w:t>
        </w:r>
      </w:hyperlink>
      <w:r w:rsidRPr="00936591">
        <w:rPr>
          <w:rFonts w:ascii="Times New Roman" w:hAnsi="Times New Roman" w:cs="Times New Roman"/>
          <w:sz w:val="28"/>
          <w:szCs w:val="28"/>
        </w:rPr>
        <w:t xml:space="preserve">. </w:t>
      </w:r>
    </w:p>
    <w:p w14:paraId="3256F1D9" w14:textId="77777777" w:rsidR="00EA2FF8" w:rsidRPr="0086115E" w:rsidRDefault="00EA2FF8" w:rsidP="0086115E">
      <w:pPr>
        <w:widowControl w:val="0"/>
        <w:autoSpaceDE w:val="0"/>
        <w:autoSpaceDN w:val="0"/>
        <w:adjustRightInd w:val="0"/>
        <w:ind w:firstLine="709"/>
        <w:jc w:val="both"/>
        <w:rPr>
          <w:rFonts w:ascii="Times New Roman" w:hAnsi="Times New Roman" w:cs="Times New Roman"/>
          <w:sz w:val="28"/>
          <w:szCs w:val="28"/>
        </w:rPr>
      </w:pPr>
      <w:r w:rsidRPr="0086115E">
        <w:rPr>
          <w:rFonts w:ascii="Times New Roman" w:hAnsi="Times New Roman" w:cs="Times New Roman"/>
          <w:sz w:val="28"/>
          <w:szCs w:val="28"/>
        </w:rPr>
        <w:t xml:space="preserve">Всем желающим высылается </w:t>
      </w:r>
      <w:proofErr w:type="spellStart"/>
      <w:r w:rsidRPr="0086115E">
        <w:rPr>
          <w:rFonts w:ascii="Times New Roman" w:hAnsi="Times New Roman" w:cs="Times New Roman"/>
          <w:sz w:val="28"/>
          <w:szCs w:val="28"/>
        </w:rPr>
        <w:t>электронныи</w:t>
      </w:r>
      <w:proofErr w:type="spellEnd"/>
      <w:r w:rsidRPr="0086115E">
        <w:rPr>
          <w:rFonts w:ascii="Times New Roman" w:hAnsi="Times New Roman" w:cs="Times New Roman"/>
          <w:sz w:val="28"/>
          <w:szCs w:val="28"/>
        </w:rPr>
        <w:t xml:space="preserve">̆ сертификат участника, </w:t>
      </w:r>
      <w:proofErr w:type="spellStart"/>
      <w:r w:rsidRPr="0086115E">
        <w:rPr>
          <w:rFonts w:ascii="Times New Roman" w:hAnsi="Times New Roman" w:cs="Times New Roman"/>
          <w:sz w:val="28"/>
          <w:szCs w:val="28"/>
        </w:rPr>
        <w:t>подтверждающии</w:t>
      </w:r>
      <w:proofErr w:type="spellEnd"/>
      <w:r w:rsidRPr="0086115E">
        <w:rPr>
          <w:rFonts w:ascii="Times New Roman" w:hAnsi="Times New Roman" w:cs="Times New Roman"/>
          <w:sz w:val="28"/>
          <w:szCs w:val="28"/>
        </w:rPr>
        <w:t xml:space="preserve">̆ участие в конференции. </w:t>
      </w:r>
    </w:p>
    <w:p w14:paraId="0D03B793" w14:textId="77777777" w:rsidR="0086115E" w:rsidRDefault="0086115E" w:rsidP="0086115E">
      <w:pPr>
        <w:widowControl w:val="0"/>
        <w:autoSpaceDE w:val="0"/>
        <w:autoSpaceDN w:val="0"/>
        <w:adjustRightInd w:val="0"/>
        <w:ind w:firstLine="709"/>
        <w:rPr>
          <w:rFonts w:ascii="Times" w:hAnsi="Times" w:cs="Times"/>
          <w:b/>
          <w:sz w:val="32"/>
          <w:szCs w:val="32"/>
        </w:rPr>
      </w:pPr>
    </w:p>
    <w:p w14:paraId="62C61C8D" w14:textId="562316F1" w:rsidR="00EA2FF8" w:rsidRDefault="00EA2FF8" w:rsidP="0086115E">
      <w:pPr>
        <w:widowControl w:val="0"/>
        <w:autoSpaceDE w:val="0"/>
        <w:autoSpaceDN w:val="0"/>
        <w:adjustRightInd w:val="0"/>
        <w:ind w:firstLine="709"/>
        <w:jc w:val="center"/>
        <w:rPr>
          <w:rFonts w:ascii="Times New Roman" w:hAnsi="Times New Roman" w:cs="Times New Roman"/>
          <w:b/>
          <w:sz w:val="28"/>
          <w:szCs w:val="28"/>
        </w:rPr>
      </w:pPr>
      <w:r w:rsidRPr="0086115E">
        <w:rPr>
          <w:rFonts w:ascii="Times New Roman" w:hAnsi="Times New Roman" w:cs="Times New Roman"/>
          <w:b/>
          <w:sz w:val="28"/>
          <w:szCs w:val="28"/>
        </w:rPr>
        <w:t>ПОРЯДОК УЧАСТИЯ В КОНФЕРЕНЦИИ</w:t>
      </w:r>
    </w:p>
    <w:p w14:paraId="6A119DEF" w14:textId="77777777" w:rsidR="009761E0" w:rsidRPr="0086115E" w:rsidRDefault="009761E0" w:rsidP="0086115E">
      <w:pPr>
        <w:widowControl w:val="0"/>
        <w:autoSpaceDE w:val="0"/>
        <w:autoSpaceDN w:val="0"/>
        <w:adjustRightInd w:val="0"/>
        <w:ind w:firstLine="709"/>
        <w:jc w:val="center"/>
        <w:rPr>
          <w:rFonts w:ascii="Times New Roman" w:hAnsi="Times New Roman" w:cs="Times New Roman"/>
          <w:b/>
          <w:sz w:val="28"/>
          <w:szCs w:val="28"/>
        </w:rPr>
      </w:pPr>
    </w:p>
    <w:p w14:paraId="65422B55" w14:textId="4E1DB0C9" w:rsidR="00EA2FF8" w:rsidRPr="0086115E" w:rsidRDefault="00EA2FF8" w:rsidP="0086115E">
      <w:pPr>
        <w:widowControl w:val="0"/>
        <w:autoSpaceDE w:val="0"/>
        <w:autoSpaceDN w:val="0"/>
        <w:adjustRightInd w:val="0"/>
        <w:ind w:firstLine="709"/>
        <w:rPr>
          <w:rFonts w:ascii="Times New Roman" w:hAnsi="Times New Roman" w:cs="Times New Roman"/>
          <w:sz w:val="28"/>
          <w:szCs w:val="28"/>
        </w:rPr>
      </w:pPr>
      <w:r w:rsidRPr="0086115E">
        <w:rPr>
          <w:rFonts w:ascii="Times New Roman" w:hAnsi="Times New Roman" w:cs="Times New Roman"/>
          <w:sz w:val="28"/>
          <w:szCs w:val="28"/>
        </w:rPr>
        <w:t xml:space="preserve">1. Для принятия участия в </w:t>
      </w:r>
      <w:proofErr w:type="spellStart"/>
      <w:r w:rsidRPr="0086115E">
        <w:rPr>
          <w:rFonts w:ascii="Times New Roman" w:hAnsi="Times New Roman" w:cs="Times New Roman"/>
          <w:sz w:val="28"/>
          <w:szCs w:val="28"/>
        </w:rPr>
        <w:t>международнои</w:t>
      </w:r>
      <w:proofErr w:type="spellEnd"/>
      <w:r w:rsidRPr="0086115E">
        <w:rPr>
          <w:rFonts w:ascii="Times New Roman" w:hAnsi="Times New Roman" w:cs="Times New Roman"/>
          <w:sz w:val="28"/>
          <w:szCs w:val="28"/>
        </w:rPr>
        <w:t>̆ научно-</w:t>
      </w:r>
      <w:proofErr w:type="spellStart"/>
      <w:r w:rsidRPr="0086115E">
        <w:rPr>
          <w:rFonts w:ascii="Times New Roman" w:hAnsi="Times New Roman" w:cs="Times New Roman"/>
          <w:sz w:val="28"/>
          <w:szCs w:val="28"/>
        </w:rPr>
        <w:t>практическои</w:t>
      </w:r>
      <w:proofErr w:type="spellEnd"/>
      <w:r w:rsidRPr="0086115E">
        <w:rPr>
          <w:rFonts w:ascii="Times New Roman" w:hAnsi="Times New Roman" w:cs="Times New Roman"/>
          <w:sz w:val="28"/>
          <w:szCs w:val="28"/>
        </w:rPr>
        <w:t xml:space="preserve">̆ конференции, необходимо до </w:t>
      </w:r>
      <w:r w:rsidR="002279FB">
        <w:rPr>
          <w:rFonts w:ascii="Times New Roman" w:hAnsi="Times New Roman" w:cs="Times New Roman"/>
          <w:sz w:val="28"/>
          <w:szCs w:val="28"/>
        </w:rPr>
        <w:t>1 дека</w:t>
      </w:r>
      <w:r w:rsidR="00D946AB" w:rsidRPr="00936591">
        <w:rPr>
          <w:rFonts w:ascii="Times New Roman" w:hAnsi="Times New Roman" w:cs="Times New Roman"/>
          <w:sz w:val="28"/>
          <w:szCs w:val="28"/>
        </w:rPr>
        <w:t>бря</w:t>
      </w:r>
      <w:r w:rsidRPr="00936591">
        <w:rPr>
          <w:rFonts w:ascii="Times New Roman" w:hAnsi="Times New Roman" w:cs="Times New Roman"/>
          <w:color w:val="FF0000"/>
          <w:sz w:val="28"/>
          <w:szCs w:val="28"/>
        </w:rPr>
        <w:t xml:space="preserve"> </w:t>
      </w:r>
      <w:r w:rsidR="00D946AB" w:rsidRPr="00936591">
        <w:rPr>
          <w:rFonts w:ascii="Times New Roman" w:hAnsi="Times New Roman" w:cs="Times New Roman"/>
          <w:sz w:val="28"/>
          <w:szCs w:val="28"/>
        </w:rPr>
        <w:t>2018</w:t>
      </w:r>
      <w:r w:rsidRPr="00936591">
        <w:rPr>
          <w:rFonts w:ascii="Times New Roman" w:hAnsi="Times New Roman" w:cs="Times New Roman"/>
          <w:sz w:val="28"/>
          <w:szCs w:val="28"/>
        </w:rPr>
        <w:t xml:space="preserve"> г</w:t>
      </w:r>
      <w:r w:rsidRPr="0086115E">
        <w:rPr>
          <w:rFonts w:ascii="Times New Roman" w:hAnsi="Times New Roman" w:cs="Times New Roman"/>
          <w:sz w:val="28"/>
          <w:szCs w:val="28"/>
        </w:rPr>
        <w:t xml:space="preserve">. включительно выслать на </w:t>
      </w:r>
      <w:proofErr w:type="gramStart"/>
      <w:r w:rsidRPr="0086115E">
        <w:rPr>
          <w:rFonts w:ascii="Times New Roman" w:hAnsi="Times New Roman" w:cs="Times New Roman"/>
          <w:sz w:val="28"/>
          <w:szCs w:val="28"/>
        </w:rPr>
        <w:t>е</w:t>
      </w:r>
      <w:proofErr w:type="gramEnd"/>
      <w:r w:rsidRPr="0086115E">
        <w:rPr>
          <w:rFonts w:ascii="Times New Roman" w:hAnsi="Times New Roman" w:cs="Times New Roman"/>
          <w:sz w:val="28"/>
          <w:szCs w:val="28"/>
        </w:rPr>
        <w:t>-</w:t>
      </w:r>
      <w:proofErr w:type="spellStart"/>
      <w:r w:rsidRPr="0086115E">
        <w:rPr>
          <w:rFonts w:ascii="Times New Roman" w:hAnsi="Times New Roman" w:cs="Times New Roman"/>
          <w:sz w:val="28"/>
          <w:szCs w:val="28"/>
        </w:rPr>
        <w:t>mail</w:t>
      </w:r>
      <w:proofErr w:type="spellEnd"/>
      <w:r w:rsidRPr="0086115E">
        <w:rPr>
          <w:rFonts w:ascii="Times New Roman" w:hAnsi="Times New Roman" w:cs="Times New Roman"/>
          <w:sz w:val="28"/>
          <w:szCs w:val="28"/>
        </w:rPr>
        <w:t xml:space="preserve">: </w:t>
      </w:r>
      <w:hyperlink r:id="rId8" w:history="1">
        <w:r w:rsidR="00395E2A" w:rsidRPr="005E3281">
          <w:rPr>
            <w:rStyle w:val="a5"/>
            <w:rFonts w:ascii="Times New Roman" w:hAnsi="Times New Roman" w:cs="Times New Roman"/>
            <w:b/>
            <w:bCs/>
            <w:sz w:val="28"/>
            <w:szCs w:val="28"/>
            <w:u w:color="1A459B"/>
            <w:lang w:val="en-US"/>
          </w:rPr>
          <w:t>serg</w:t>
        </w:r>
        <w:r w:rsidR="00395E2A" w:rsidRPr="00395E2A">
          <w:rPr>
            <w:rStyle w:val="a5"/>
            <w:rFonts w:ascii="Times New Roman" w:hAnsi="Times New Roman" w:cs="Times New Roman"/>
            <w:b/>
            <w:bCs/>
            <w:sz w:val="28"/>
            <w:szCs w:val="28"/>
            <w:u w:color="1A459B"/>
          </w:rPr>
          <w:t>43</w:t>
        </w:r>
        <w:r w:rsidR="00395E2A" w:rsidRPr="005E3281">
          <w:rPr>
            <w:rStyle w:val="a5"/>
            <w:rFonts w:ascii="Times New Roman" w:hAnsi="Times New Roman" w:cs="Times New Roman"/>
            <w:b/>
            <w:bCs/>
            <w:sz w:val="28"/>
            <w:szCs w:val="28"/>
            <w:u w:color="1A459B"/>
            <w:lang w:val="en-US"/>
          </w:rPr>
          <w:t>s</w:t>
        </w:r>
        <w:r w:rsidR="00395E2A" w:rsidRPr="00395E2A">
          <w:rPr>
            <w:rStyle w:val="a5"/>
            <w:rFonts w:ascii="Times New Roman" w:hAnsi="Times New Roman" w:cs="Times New Roman"/>
            <w:b/>
            <w:bCs/>
            <w:sz w:val="28"/>
            <w:szCs w:val="28"/>
            <w:u w:color="1A459B"/>
          </w:rPr>
          <w:t>@</w:t>
        </w:r>
        <w:r w:rsidR="00395E2A" w:rsidRPr="005E3281">
          <w:rPr>
            <w:rStyle w:val="a5"/>
            <w:rFonts w:ascii="Times New Roman" w:hAnsi="Times New Roman" w:cs="Times New Roman"/>
            <w:b/>
            <w:bCs/>
            <w:sz w:val="28"/>
            <w:szCs w:val="28"/>
            <w:u w:color="1A459B"/>
            <w:lang w:val="en-US"/>
          </w:rPr>
          <w:t>yandex</w:t>
        </w:r>
        <w:r w:rsidR="00395E2A" w:rsidRPr="00395E2A">
          <w:rPr>
            <w:rStyle w:val="a5"/>
            <w:rFonts w:ascii="Times New Roman" w:hAnsi="Times New Roman" w:cs="Times New Roman"/>
            <w:b/>
            <w:bCs/>
            <w:sz w:val="28"/>
            <w:szCs w:val="28"/>
            <w:u w:color="1A459B"/>
          </w:rPr>
          <w:t>.</w:t>
        </w:r>
        <w:proofErr w:type="spellStart"/>
        <w:r w:rsidR="00395E2A" w:rsidRPr="005E3281">
          <w:rPr>
            <w:rStyle w:val="a5"/>
            <w:rFonts w:ascii="Times New Roman" w:hAnsi="Times New Roman" w:cs="Times New Roman"/>
            <w:b/>
            <w:bCs/>
            <w:sz w:val="28"/>
            <w:szCs w:val="28"/>
            <w:u w:color="1A459B"/>
            <w:lang w:val="en-US"/>
          </w:rPr>
          <w:t>ru</w:t>
        </w:r>
        <w:proofErr w:type="spellEnd"/>
      </w:hyperlink>
      <w:r w:rsidR="00395E2A" w:rsidRPr="00395E2A">
        <w:rPr>
          <w:rFonts w:ascii="Times New Roman" w:hAnsi="Times New Roman" w:cs="Times New Roman"/>
          <w:b/>
          <w:bCs/>
          <w:color w:val="1A459B"/>
          <w:sz w:val="28"/>
          <w:szCs w:val="28"/>
          <w:u w:val="single" w:color="1A459B"/>
        </w:rPr>
        <w:t xml:space="preserve"> </w:t>
      </w:r>
      <w:r w:rsidRPr="0086115E">
        <w:rPr>
          <w:rFonts w:ascii="Times New Roman" w:hAnsi="Times New Roman" w:cs="Times New Roman"/>
          <w:sz w:val="28"/>
          <w:szCs w:val="28"/>
        </w:rPr>
        <w:t xml:space="preserve">следующие материалы: </w:t>
      </w:r>
    </w:p>
    <w:p w14:paraId="36853B1D" w14:textId="77777777" w:rsidR="00EA2FF8" w:rsidRPr="0086115E" w:rsidRDefault="00EA2FF8" w:rsidP="0086115E">
      <w:pPr>
        <w:widowControl w:val="0"/>
        <w:autoSpaceDE w:val="0"/>
        <w:autoSpaceDN w:val="0"/>
        <w:adjustRightInd w:val="0"/>
        <w:ind w:firstLine="709"/>
        <w:rPr>
          <w:rFonts w:ascii="Times New Roman" w:hAnsi="Times New Roman" w:cs="Times New Roman"/>
          <w:sz w:val="28"/>
          <w:szCs w:val="28"/>
        </w:rPr>
      </w:pPr>
      <w:r w:rsidRPr="0086115E">
        <w:rPr>
          <w:rFonts w:ascii="Times New Roman" w:hAnsi="Times New Roman" w:cs="Times New Roman"/>
          <w:sz w:val="28"/>
          <w:szCs w:val="28"/>
        </w:rPr>
        <w:t xml:space="preserve">а) статью </w:t>
      </w:r>
      <w:proofErr w:type="spellStart"/>
      <w:r w:rsidRPr="0086115E">
        <w:rPr>
          <w:rFonts w:ascii="Times New Roman" w:hAnsi="Times New Roman" w:cs="Times New Roman"/>
          <w:sz w:val="28"/>
          <w:szCs w:val="28"/>
        </w:rPr>
        <w:t>объёмом</w:t>
      </w:r>
      <w:proofErr w:type="spellEnd"/>
      <w:r w:rsidRPr="0086115E">
        <w:rPr>
          <w:rFonts w:ascii="Times New Roman" w:hAnsi="Times New Roman" w:cs="Times New Roman"/>
          <w:sz w:val="28"/>
          <w:szCs w:val="28"/>
        </w:rPr>
        <w:t xml:space="preserve"> от 5 до 7 страниц, оформленную в соответствии с требованиями и образцом, представленным далее; </w:t>
      </w:r>
    </w:p>
    <w:p w14:paraId="30399C35" w14:textId="47333D7E" w:rsidR="00EA2FF8" w:rsidRDefault="00EA2FF8" w:rsidP="0086115E">
      <w:pPr>
        <w:widowControl w:val="0"/>
        <w:autoSpaceDE w:val="0"/>
        <w:autoSpaceDN w:val="0"/>
        <w:adjustRightInd w:val="0"/>
        <w:ind w:firstLine="709"/>
        <w:rPr>
          <w:rFonts w:ascii="Times New Roman" w:hAnsi="Times New Roman" w:cs="Times New Roman"/>
          <w:sz w:val="28"/>
          <w:szCs w:val="28"/>
        </w:rPr>
      </w:pPr>
      <w:r w:rsidRPr="0086115E">
        <w:rPr>
          <w:rFonts w:ascii="Times New Roman" w:hAnsi="Times New Roman" w:cs="Times New Roman"/>
          <w:sz w:val="28"/>
          <w:szCs w:val="28"/>
        </w:rPr>
        <w:t>б) анкету участника конф</w:t>
      </w:r>
      <w:r w:rsidR="007B1403">
        <w:rPr>
          <w:rFonts w:ascii="Times New Roman" w:hAnsi="Times New Roman" w:cs="Times New Roman"/>
          <w:sz w:val="28"/>
          <w:szCs w:val="28"/>
        </w:rPr>
        <w:t>еренции, оформленную по образцу;</w:t>
      </w:r>
    </w:p>
    <w:p w14:paraId="56D1E734" w14:textId="06E7CE06" w:rsidR="007B1403" w:rsidRDefault="007B1403" w:rsidP="0086115E">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в) справка, подтверждающая оригинальность текста статьи. </w:t>
      </w:r>
    </w:p>
    <w:p w14:paraId="52709030" w14:textId="77777777" w:rsidR="0086115E" w:rsidRPr="0086115E" w:rsidRDefault="0086115E" w:rsidP="0086115E">
      <w:pPr>
        <w:widowControl w:val="0"/>
        <w:autoSpaceDE w:val="0"/>
        <w:autoSpaceDN w:val="0"/>
        <w:adjustRightInd w:val="0"/>
        <w:ind w:firstLine="709"/>
        <w:jc w:val="both"/>
        <w:rPr>
          <w:rFonts w:ascii="Times New Roman" w:hAnsi="Times New Roman" w:cs="Times New Roman"/>
          <w:sz w:val="28"/>
          <w:szCs w:val="28"/>
        </w:rPr>
      </w:pPr>
      <w:proofErr w:type="spellStart"/>
      <w:proofErr w:type="gramStart"/>
      <w:r w:rsidRPr="0086115E">
        <w:rPr>
          <w:rFonts w:ascii="Times New Roman" w:hAnsi="Times New Roman" w:cs="Times New Roman"/>
          <w:sz w:val="28"/>
          <w:szCs w:val="28"/>
        </w:rPr>
        <w:t>Файлы</w:t>
      </w:r>
      <w:proofErr w:type="spellEnd"/>
      <w:r w:rsidRPr="0086115E">
        <w:rPr>
          <w:rFonts w:ascii="Times New Roman" w:hAnsi="Times New Roman" w:cs="Times New Roman"/>
          <w:sz w:val="28"/>
          <w:szCs w:val="28"/>
        </w:rPr>
        <w:t xml:space="preserve"> назвать по фамилии автора (например:</w:t>
      </w:r>
      <w:proofErr w:type="gramEnd"/>
      <w:r w:rsidRPr="0086115E">
        <w:rPr>
          <w:rFonts w:ascii="Times New Roman" w:hAnsi="Times New Roman" w:cs="Times New Roman"/>
          <w:sz w:val="28"/>
          <w:szCs w:val="28"/>
        </w:rPr>
        <w:t xml:space="preserve"> </w:t>
      </w:r>
      <w:proofErr w:type="gramStart"/>
      <w:r w:rsidRPr="0086115E">
        <w:rPr>
          <w:rFonts w:ascii="Times New Roman" w:hAnsi="Times New Roman" w:cs="Times New Roman"/>
          <w:sz w:val="28"/>
          <w:szCs w:val="28"/>
        </w:rPr>
        <w:t xml:space="preserve">Иванов И.И., - статья, Иванов И.И. - анкета). </w:t>
      </w:r>
      <w:proofErr w:type="gramEnd"/>
    </w:p>
    <w:p w14:paraId="4358501D" w14:textId="77777777" w:rsidR="0086115E" w:rsidRPr="0086115E" w:rsidRDefault="0086115E" w:rsidP="0086115E">
      <w:pPr>
        <w:widowControl w:val="0"/>
        <w:autoSpaceDE w:val="0"/>
        <w:autoSpaceDN w:val="0"/>
        <w:adjustRightInd w:val="0"/>
        <w:ind w:firstLine="709"/>
        <w:jc w:val="both"/>
        <w:rPr>
          <w:rFonts w:ascii="Times New Roman" w:hAnsi="Times New Roman" w:cs="Times New Roman"/>
          <w:sz w:val="28"/>
          <w:szCs w:val="28"/>
        </w:rPr>
      </w:pPr>
      <w:r w:rsidRPr="0086115E">
        <w:rPr>
          <w:rFonts w:ascii="Times New Roman" w:hAnsi="Times New Roman" w:cs="Times New Roman"/>
          <w:sz w:val="28"/>
          <w:szCs w:val="28"/>
        </w:rPr>
        <w:t xml:space="preserve">При получении материалов оргкомитет проводит рецензирование материалов и в течение месяца направляет на </w:t>
      </w:r>
      <w:proofErr w:type="spellStart"/>
      <w:r w:rsidRPr="0086115E">
        <w:rPr>
          <w:rFonts w:ascii="Times New Roman" w:hAnsi="Times New Roman" w:cs="Times New Roman"/>
          <w:sz w:val="28"/>
          <w:szCs w:val="28"/>
        </w:rPr>
        <w:t>электронныи</w:t>
      </w:r>
      <w:proofErr w:type="spellEnd"/>
      <w:r w:rsidRPr="0086115E">
        <w:rPr>
          <w:rFonts w:ascii="Times New Roman" w:hAnsi="Times New Roman" w:cs="Times New Roman"/>
          <w:sz w:val="28"/>
          <w:szCs w:val="28"/>
        </w:rPr>
        <w:t xml:space="preserve">̆ адрес автора письмо с подтверждением принятия материалов, либо – указанием необходимости внесения правок. Участники, не получившие подтверждения, просьба продублировать материалы либо связаться с Оргкомитетом. Оргкомитет оставляет за </w:t>
      </w:r>
      <w:proofErr w:type="spellStart"/>
      <w:r w:rsidRPr="0086115E">
        <w:rPr>
          <w:rFonts w:ascii="Times New Roman" w:hAnsi="Times New Roman" w:cs="Times New Roman"/>
          <w:sz w:val="28"/>
          <w:szCs w:val="28"/>
        </w:rPr>
        <w:t>собои</w:t>
      </w:r>
      <w:proofErr w:type="spellEnd"/>
      <w:r w:rsidRPr="0086115E">
        <w:rPr>
          <w:rFonts w:ascii="Times New Roman" w:hAnsi="Times New Roman" w:cs="Times New Roman"/>
          <w:sz w:val="28"/>
          <w:szCs w:val="28"/>
        </w:rPr>
        <w:t xml:space="preserve">̆ право не включать в сборник статьи, не соответствующие направлениям работы конференции. </w:t>
      </w:r>
    </w:p>
    <w:p w14:paraId="2E0637BC" w14:textId="77777777" w:rsidR="0086115E" w:rsidRPr="0086115E" w:rsidRDefault="0086115E" w:rsidP="0086115E">
      <w:pPr>
        <w:pStyle w:val="a3"/>
        <w:shd w:val="clear" w:color="auto" w:fill="FFFFFF"/>
        <w:spacing w:before="0" w:beforeAutospacing="0" w:after="0" w:afterAutospacing="0"/>
        <w:ind w:firstLine="709"/>
        <w:jc w:val="both"/>
        <w:rPr>
          <w:sz w:val="28"/>
          <w:szCs w:val="28"/>
        </w:rPr>
      </w:pPr>
      <w:r w:rsidRPr="0086115E">
        <w:rPr>
          <w:sz w:val="28"/>
          <w:szCs w:val="28"/>
        </w:rPr>
        <w:t xml:space="preserve">Адрес оргкомитета конференции: 664038, Иркутская область, Иркутский район, п. Молодежный, Института экономики, управления и </w:t>
      </w:r>
      <w:proofErr w:type="spellStart"/>
      <w:r w:rsidRPr="0086115E">
        <w:rPr>
          <w:sz w:val="28"/>
          <w:szCs w:val="28"/>
        </w:rPr>
        <w:t>прикладнои</w:t>
      </w:r>
      <w:proofErr w:type="spellEnd"/>
      <w:r w:rsidRPr="0086115E">
        <w:rPr>
          <w:sz w:val="28"/>
          <w:szCs w:val="28"/>
        </w:rPr>
        <w:t>̆ информатики Иркутского ГАУ</w:t>
      </w:r>
    </w:p>
    <w:p w14:paraId="3F9500E9" w14:textId="77777777" w:rsidR="0086115E" w:rsidRPr="0086115E" w:rsidRDefault="0086115E" w:rsidP="0086115E">
      <w:pPr>
        <w:widowControl w:val="0"/>
        <w:autoSpaceDE w:val="0"/>
        <w:autoSpaceDN w:val="0"/>
        <w:adjustRightInd w:val="0"/>
        <w:ind w:firstLine="709"/>
        <w:jc w:val="both"/>
        <w:rPr>
          <w:rFonts w:ascii="Times New Roman" w:hAnsi="Times New Roman" w:cs="Times New Roman"/>
          <w:sz w:val="28"/>
          <w:szCs w:val="28"/>
        </w:rPr>
      </w:pPr>
      <w:r w:rsidRPr="0086115E">
        <w:rPr>
          <w:rFonts w:ascii="Times New Roman" w:hAnsi="Times New Roman" w:cs="Times New Roman"/>
          <w:sz w:val="28"/>
          <w:szCs w:val="28"/>
        </w:rPr>
        <w:t xml:space="preserve">Телефон оргкомитета конференции: 8(3952) 237-405. </w:t>
      </w:r>
    </w:p>
    <w:p w14:paraId="5250CDC6" w14:textId="3E12D8AE" w:rsidR="0086115E" w:rsidRPr="0086115E" w:rsidRDefault="00395E2A" w:rsidP="0086115E">
      <w:pPr>
        <w:widowControl w:val="0"/>
        <w:autoSpaceDE w:val="0"/>
        <w:autoSpaceDN w:val="0"/>
        <w:adjustRightInd w:val="0"/>
        <w:ind w:firstLine="709"/>
        <w:jc w:val="both"/>
        <w:rPr>
          <w:rFonts w:ascii="Times New Roman" w:hAnsi="Times New Roman" w:cs="Times New Roman"/>
          <w:sz w:val="28"/>
          <w:szCs w:val="28"/>
        </w:rPr>
      </w:pPr>
      <w:r w:rsidRPr="00395E2A">
        <w:rPr>
          <w:rFonts w:ascii="Times New Roman" w:hAnsi="Times New Roman" w:cs="Times New Roman"/>
          <w:sz w:val="28"/>
          <w:szCs w:val="28"/>
        </w:rPr>
        <w:t>Ответственная</w:t>
      </w:r>
      <w:r w:rsidR="0086115E" w:rsidRPr="00395E2A">
        <w:rPr>
          <w:rFonts w:ascii="Times New Roman" w:hAnsi="Times New Roman" w:cs="Times New Roman"/>
          <w:sz w:val="28"/>
          <w:szCs w:val="28"/>
        </w:rPr>
        <w:t xml:space="preserve"> за подготовку материалов конференции – </w:t>
      </w:r>
      <w:proofErr w:type="spellStart"/>
      <w:r w:rsidR="00936591" w:rsidRPr="00395E2A">
        <w:rPr>
          <w:rFonts w:ascii="Times New Roman" w:hAnsi="Times New Roman" w:cs="Times New Roman"/>
          <w:sz w:val="28"/>
          <w:szCs w:val="28"/>
        </w:rPr>
        <w:t>Дейч</w:t>
      </w:r>
      <w:proofErr w:type="spellEnd"/>
      <w:r w:rsidR="00936591" w:rsidRPr="00395E2A">
        <w:rPr>
          <w:rFonts w:ascii="Times New Roman" w:hAnsi="Times New Roman" w:cs="Times New Roman"/>
          <w:sz w:val="28"/>
          <w:szCs w:val="28"/>
        </w:rPr>
        <w:t xml:space="preserve"> Виктория Юрьевна</w:t>
      </w:r>
      <w:r w:rsidR="0086115E" w:rsidRPr="00395E2A">
        <w:rPr>
          <w:rFonts w:ascii="Times New Roman" w:hAnsi="Times New Roman" w:cs="Times New Roman"/>
          <w:sz w:val="28"/>
          <w:szCs w:val="28"/>
        </w:rPr>
        <w:t xml:space="preserve">, </w:t>
      </w:r>
      <w:proofErr w:type="spellStart"/>
      <w:r w:rsidR="0086115E" w:rsidRPr="00395E2A">
        <w:rPr>
          <w:rFonts w:ascii="Times New Roman" w:hAnsi="Times New Roman" w:cs="Times New Roman"/>
          <w:sz w:val="28"/>
          <w:szCs w:val="28"/>
        </w:rPr>
        <w:t>контактныи</w:t>
      </w:r>
      <w:proofErr w:type="spellEnd"/>
      <w:r w:rsidR="0086115E" w:rsidRPr="00395E2A">
        <w:rPr>
          <w:rFonts w:ascii="Times New Roman" w:hAnsi="Times New Roman" w:cs="Times New Roman"/>
          <w:sz w:val="28"/>
          <w:szCs w:val="28"/>
        </w:rPr>
        <w:t>̆ телефон 8</w:t>
      </w:r>
      <w:r w:rsidR="00936591" w:rsidRPr="00395E2A">
        <w:rPr>
          <w:rFonts w:ascii="Times New Roman" w:hAnsi="Times New Roman" w:cs="Times New Roman"/>
          <w:sz w:val="28"/>
          <w:szCs w:val="28"/>
        </w:rPr>
        <w:t>9025132151</w:t>
      </w:r>
      <w:r w:rsidR="0086115E" w:rsidRPr="00395E2A">
        <w:rPr>
          <w:rFonts w:ascii="Times New Roman" w:hAnsi="Times New Roman" w:cs="Times New Roman"/>
          <w:sz w:val="28"/>
          <w:szCs w:val="28"/>
        </w:rPr>
        <w:t>.</w:t>
      </w:r>
    </w:p>
    <w:p w14:paraId="3783B2D6" w14:textId="77777777" w:rsidR="0086115E" w:rsidRPr="0086115E" w:rsidRDefault="0086115E" w:rsidP="0086115E">
      <w:pPr>
        <w:widowControl w:val="0"/>
        <w:autoSpaceDE w:val="0"/>
        <w:autoSpaceDN w:val="0"/>
        <w:adjustRightInd w:val="0"/>
        <w:ind w:firstLine="709"/>
        <w:rPr>
          <w:rFonts w:ascii="Times New Roman" w:hAnsi="Times New Roman" w:cs="Times New Roman"/>
          <w:sz w:val="28"/>
          <w:szCs w:val="28"/>
        </w:rPr>
      </w:pPr>
    </w:p>
    <w:p w14:paraId="2D2A5A79" w14:textId="00F30AB0" w:rsidR="00EA2FF8" w:rsidRPr="0086115E" w:rsidRDefault="00EA2FF8" w:rsidP="0086115E">
      <w:pPr>
        <w:widowControl w:val="0"/>
        <w:autoSpaceDE w:val="0"/>
        <w:autoSpaceDN w:val="0"/>
        <w:adjustRightInd w:val="0"/>
        <w:ind w:firstLine="709"/>
        <w:jc w:val="center"/>
        <w:rPr>
          <w:rFonts w:ascii="Times New Roman" w:hAnsi="Times New Roman" w:cs="Times New Roman"/>
          <w:sz w:val="28"/>
          <w:szCs w:val="28"/>
        </w:rPr>
      </w:pPr>
      <w:r w:rsidRPr="0086115E">
        <w:rPr>
          <w:rFonts w:ascii="Times New Roman" w:hAnsi="Times New Roman" w:cs="Times New Roman"/>
          <w:sz w:val="28"/>
          <w:szCs w:val="28"/>
        </w:rPr>
        <w:t>Анкета участника (заполняется каждым соавтором)</w:t>
      </w:r>
    </w:p>
    <w:tbl>
      <w:tblPr>
        <w:tblStyle w:val="a6"/>
        <w:tblW w:w="0" w:type="auto"/>
        <w:tblLook w:val="04A0" w:firstRow="1" w:lastRow="0" w:firstColumn="1" w:lastColumn="0" w:noHBand="0" w:noVBand="1"/>
      </w:tblPr>
      <w:tblGrid>
        <w:gridCol w:w="4106"/>
        <w:gridCol w:w="5573"/>
      </w:tblGrid>
      <w:tr w:rsidR="00397EA8" w14:paraId="0211DEAE" w14:textId="77777777" w:rsidTr="0086115E">
        <w:tc>
          <w:tcPr>
            <w:tcW w:w="4106" w:type="dxa"/>
          </w:tcPr>
          <w:p w14:paraId="3419A3A6" w14:textId="53408EE7" w:rsidR="00397EA8" w:rsidRDefault="00397EA8" w:rsidP="008E014E">
            <w:pPr>
              <w:widowControl w:val="0"/>
              <w:autoSpaceDE w:val="0"/>
              <w:autoSpaceDN w:val="0"/>
              <w:adjustRightInd w:val="0"/>
              <w:spacing w:line="280" w:lineRule="atLeast"/>
              <w:rPr>
                <w:rFonts w:ascii="Times" w:hAnsi="Times" w:cs="Times"/>
              </w:rPr>
            </w:pPr>
            <w:r>
              <w:rPr>
                <w:rFonts w:ascii="Times" w:hAnsi="Times" w:cs="Times"/>
              </w:rPr>
              <w:t>Ф.И.О.</w:t>
            </w:r>
          </w:p>
        </w:tc>
        <w:tc>
          <w:tcPr>
            <w:tcW w:w="5573" w:type="dxa"/>
          </w:tcPr>
          <w:p w14:paraId="56A7E53B" w14:textId="77777777" w:rsidR="00397EA8" w:rsidRDefault="00397EA8" w:rsidP="008E014E">
            <w:pPr>
              <w:widowControl w:val="0"/>
              <w:autoSpaceDE w:val="0"/>
              <w:autoSpaceDN w:val="0"/>
              <w:adjustRightInd w:val="0"/>
              <w:spacing w:line="280" w:lineRule="atLeast"/>
              <w:rPr>
                <w:rFonts w:ascii="Times" w:hAnsi="Times" w:cs="Times"/>
              </w:rPr>
            </w:pPr>
          </w:p>
        </w:tc>
      </w:tr>
      <w:tr w:rsidR="00397EA8" w14:paraId="02B0643D" w14:textId="77777777" w:rsidTr="0086115E">
        <w:tc>
          <w:tcPr>
            <w:tcW w:w="4106" w:type="dxa"/>
          </w:tcPr>
          <w:p w14:paraId="02986F50" w14:textId="6EB726DB" w:rsidR="00397EA8" w:rsidRDefault="00397EA8" w:rsidP="008E014E">
            <w:pPr>
              <w:widowControl w:val="0"/>
              <w:autoSpaceDE w:val="0"/>
              <w:autoSpaceDN w:val="0"/>
              <w:adjustRightInd w:val="0"/>
              <w:spacing w:line="280" w:lineRule="atLeast"/>
              <w:rPr>
                <w:rFonts w:ascii="Times" w:hAnsi="Times" w:cs="Times"/>
              </w:rPr>
            </w:pPr>
            <w:r>
              <w:rPr>
                <w:rFonts w:ascii="Times" w:hAnsi="Times" w:cs="Times"/>
              </w:rPr>
              <w:t>Полное наименование организации</w:t>
            </w:r>
          </w:p>
        </w:tc>
        <w:tc>
          <w:tcPr>
            <w:tcW w:w="5573" w:type="dxa"/>
          </w:tcPr>
          <w:p w14:paraId="2CF30916" w14:textId="77777777" w:rsidR="00397EA8" w:rsidRDefault="00397EA8" w:rsidP="008E014E">
            <w:pPr>
              <w:widowControl w:val="0"/>
              <w:autoSpaceDE w:val="0"/>
              <w:autoSpaceDN w:val="0"/>
              <w:adjustRightInd w:val="0"/>
              <w:spacing w:line="280" w:lineRule="atLeast"/>
              <w:rPr>
                <w:rFonts w:ascii="Times" w:hAnsi="Times" w:cs="Times"/>
              </w:rPr>
            </w:pPr>
          </w:p>
        </w:tc>
      </w:tr>
      <w:tr w:rsidR="00397EA8" w14:paraId="2187460E" w14:textId="77777777" w:rsidTr="0086115E">
        <w:tc>
          <w:tcPr>
            <w:tcW w:w="4106" w:type="dxa"/>
          </w:tcPr>
          <w:p w14:paraId="44021C6D" w14:textId="035A91D4" w:rsidR="00397EA8" w:rsidRDefault="00397EA8" w:rsidP="008E014E">
            <w:pPr>
              <w:widowControl w:val="0"/>
              <w:autoSpaceDE w:val="0"/>
              <w:autoSpaceDN w:val="0"/>
              <w:adjustRightInd w:val="0"/>
              <w:spacing w:line="280" w:lineRule="atLeast"/>
              <w:rPr>
                <w:rFonts w:ascii="Times" w:hAnsi="Times" w:cs="Times"/>
              </w:rPr>
            </w:pPr>
            <w:r>
              <w:rPr>
                <w:rFonts w:ascii="Times" w:hAnsi="Times" w:cs="Times"/>
              </w:rPr>
              <w:t>Должность</w:t>
            </w:r>
          </w:p>
        </w:tc>
        <w:tc>
          <w:tcPr>
            <w:tcW w:w="5573" w:type="dxa"/>
          </w:tcPr>
          <w:p w14:paraId="20095825" w14:textId="77777777" w:rsidR="00397EA8" w:rsidRDefault="00397EA8" w:rsidP="008E014E">
            <w:pPr>
              <w:widowControl w:val="0"/>
              <w:autoSpaceDE w:val="0"/>
              <w:autoSpaceDN w:val="0"/>
              <w:adjustRightInd w:val="0"/>
              <w:spacing w:line="280" w:lineRule="atLeast"/>
              <w:rPr>
                <w:rFonts w:ascii="Times" w:hAnsi="Times" w:cs="Times"/>
              </w:rPr>
            </w:pPr>
          </w:p>
        </w:tc>
      </w:tr>
      <w:tr w:rsidR="00397EA8" w14:paraId="02A12F27" w14:textId="77777777" w:rsidTr="0086115E">
        <w:tc>
          <w:tcPr>
            <w:tcW w:w="4106" w:type="dxa"/>
          </w:tcPr>
          <w:p w14:paraId="5D974CEB" w14:textId="449925A4" w:rsidR="00397EA8" w:rsidRDefault="00397EA8" w:rsidP="008E014E">
            <w:pPr>
              <w:widowControl w:val="0"/>
              <w:autoSpaceDE w:val="0"/>
              <w:autoSpaceDN w:val="0"/>
              <w:adjustRightInd w:val="0"/>
              <w:spacing w:line="280" w:lineRule="atLeast"/>
              <w:rPr>
                <w:rFonts w:ascii="Times" w:hAnsi="Times" w:cs="Times"/>
              </w:rPr>
            </w:pPr>
            <w:r>
              <w:rPr>
                <w:rFonts w:ascii="Times" w:hAnsi="Times" w:cs="Times"/>
              </w:rPr>
              <w:t>Ученая степень</w:t>
            </w:r>
          </w:p>
        </w:tc>
        <w:tc>
          <w:tcPr>
            <w:tcW w:w="5573" w:type="dxa"/>
          </w:tcPr>
          <w:p w14:paraId="106EB84D" w14:textId="77777777" w:rsidR="00397EA8" w:rsidRDefault="00397EA8" w:rsidP="008E014E">
            <w:pPr>
              <w:widowControl w:val="0"/>
              <w:autoSpaceDE w:val="0"/>
              <w:autoSpaceDN w:val="0"/>
              <w:adjustRightInd w:val="0"/>
              <w:spacing w:line="280" w:lineRule="atLeast"/>
              <w:rPr>
                <w:rFonts w:ascii="Times" w:hAnsi="Times" w:cs="Times"/>
              </w:rPr>
            </w:pPr>
          </w:p>
        </w:tc>
      </w:tr>
      <w:tr w:rsidR="00397EA8" w14:paraId="391D0B79" w14:textId="77777777" w:rsidTr="0086115E">
        <w:tc>
          <w:tcPr>
            <w:tcW w:w="4106" w:type="dxa"/>
          </w:tcPr>
          <w:p w14:paraId="7C9AA216" w14:textId="4245E430" w:rsidR="00397EA8" w:rsidRDefault="00397EA8" w:rsidP="008E014E">
            <w:pPr>
              <w:widowControl w:val="0"/>
              <w:autoSpaceDE w:val="0"/>
              <w:autoSpaceDN w:val="0"/>
              <w:adjustRightInd w:val="0"/>
              <w:spacing w:line="280" w:lineRule="atLeast"/>
              <w:rPr>
                <w:rFonts w:ascii="Times" w:hAnsi="Times" w:cs="Times"/>
              </w:rPr>
            </w:pPr>
            <w:r>
              <w:rPr>
                <w:rFonts w:ascii="Times" w:hAnsi="Times" w:cs="Times"/>
              </w:rPr>
              <w:t>Ученое звание</w:t>
            </w:r>
          </w:p>
        </w:tc>
        <w:tc>
          <w:tcPr>
            <w:tcW w:w="5573" w:type="dxa"/>
          </w:tcPr>
          <w:p w14:paraId="53492BAA" w14:textId="77777777" w:rsidR="00397EA8" w:rsidRDefault="00397EA8" w:rsidP="008E014E">
            <w:pPr>
              <w:widowControl w:val="0"/>
              <w:autoSpaceDE w:val="0"/>
              <w:autoSpaceDN w:val="0"/>
              <w:adjustRightInd w:val="0"/>
              <w:spacing w:line="280" w:lineRule="atLeast"/>
              <w:rPr>
                <w:rFonts w:ascii="Times" w:hAnsi="Times" w:cs="Times"/>
              </w:rPr>
            </w:pPr>
          </w:p>
        </w:tc>
      </w:tr>
      <w:tr w:rsidR="00397EA8" w14:paraId="785883E7" w14:textId="77777777" w:rsidTr="0086115E">
        <w:tc>
          <w:tcPr>
            <w:tcW w:w="4106" w:type="dxa"/>
          </w:tcPr>
          <w:p w14:paraId="2A4DFE52" w14:textId="611CB877" w:rsidR="00397EA8" w:rsidRDefault="00397EA8" w:rsidP="008E014E">
            <w:pPr>
              <w:widowControl w:val="0"/>
              <w:autoSpaceDE w:val="0"/>
              <w:autoSpaceDN w:val="0"/>
              <w:adjustRightInd w:val="0"/>
              <w:spacing w:line="280" w:lineRule="atLeast"/>
              <w:rPr>
                <w:rFonts w:ascii="Times" w:hAnsi="Times" w:cs="Times"/>
              </w:rPr>
            </w:pPr>
            <w:r>
              <w:rPr>
                <w:rFonts w:ascii="Times" w:hAnsi="Times" w:cs="Times"/>
              </w:rPr>
              <w:lastRenderedPageBreak/>
              <w:t>Почтовый индекс, страна, регион, населённый пункт</w:t>
            </w:r>
          </w:p>
        </w:tc>
        <w:tc>
          <w:tcPr>
            <w:tcW w:w="5573" w:type="dxa"/>
          </w:tcPr>
          <w:p w14:paraId="0D224FB5" w14:textId="77777777" w:rsidR="00397EA8" w:rsidRDefault="00397EA8" w:rsidP="008E014E">
            <w:pPr>
              <w:widowControl w:val="0"/>
              <w:autoSpaceDE w:val="0"/>
              <w:autoSpaceDN w:val="0"/>
              <w:adjustRightInd w:val="0"/>
              <w:spacing w:line="280" w:lineRule="atLeast"/>
              <w:rPr>
                <w:rFonts w:ascii="Times" w:hAnsi="Times" w:cs="Times"/>
              </w:rPr>
            </w:pPr>
          </w:p>
        </w:tc>
      </w:tr>
      <w:tr w:rsidR="00397EA8" w14:paraId="592C1C69" w14:textId="77777777" w:rsidTr="0086115E">
        <w:tc>
          <w:tcPr>
            <w:tcW w:w="4106" w:type="dxa"/>
          </w:tcPr>
          <w:p w14:paraId="76C93B1D" w14:textId="25DD91DC" w:rsidR="00397EA8" w:rsidRDefault="00397EA8" w:rsidP="008E014E">
            <w:pPr>
              <w:widowControl w:val="0"/>
              <w:autoSpaceDE w:val="0"/>
              <w:autoSpaceDN w:val="0"/>
              <w:adjustRightInd w:val="0"/>
              <w:spacing w:line="280" w:lineRule="atLeast"/>
              <w:rPr>
                <w:rFonts w:ascii="Times" w:hAnsi="Times" w:cs="Times"/>
              </w:rPr>
            </w:pPr>
            <w:r>
              <w:rPr>
                <w:rFonts w:ascii="Times" w:hAnsi="Times" w:cs="Times"/>
              </w:rPr>
              <w:t xml:space="preserve">Улица, № дом, № </w:t>
            </w:r>
            <w:proofErr w:type="spellStart"/>
            <w:r>
              <w:rPr>
                <w:rFonts w:ascii="Times" w:hAnsi="Times" w:cs="Times"/>
              </w:rPr>
              <w:t>кваритиры</w:t>
            </w:r>
            <w:proofErr w:type="spellEnd"/>
          </w:p>
        </w:tc>
        <w:tc>
          <w:tcPr>
            <w:tcW w:w="5573" w:type="dxa"/>
          </w:tcPr>
          <w:p w14:paraId="20EDADAA" w14:textId="77777777" w:rsidR="00397EA8" w:rsidRDefault="00397EA8" w:rsidP="008E014E">
            <w:pPr>
              <w:widowControl w:val="0"/>
              <w:autoSpaceDE w:val="0"/>
              <w:autoSpaceDN w:val="0"/>
              <w:adjustRightInd w:val="0"/>
              <w:spacing w:line="280" w:lineRule="atLeast"/>
              <w:rPr>
                <w:rFonts w:ascii="Times" w:hAnsi="Times" w:cs="Times"/>
              </w:rPr>
            </w:pPr>
          </w:p>
        </w:tc>
      </w:tr>
      <w:tr w:rsidR="00397EA8" w14:paraId="3C98F6CB" w14:textId="77777777" w:rsidTr="00395E2A">
        <w:trPr>
          <w:trHeight w:val="416"/>
        </w:trPr>
        <w:tc>
          <w:tcPr>
            <w:tcW w:w="4106" w:type="dxa"/>
          </w:tcPr>
          <w:p w14:paraId="0C4AD731" w14:textId="0140F788" w:rsidR="00397EA8" w:rsidRDefault="00397EA8" w:rsidP="008E014E">
            <w:pPr>
              <w:widowControl w:val="0"/>
              <w:autoSpaceDE w:val="0"/>
              <w:autoSpaceDN w:val="0"/>
              <w:adjustRightInd w:val="0"/>
              <w:spacing w:line="280" w:lineRule="atLeast"/>
              <w:rPr>
                <w:rFonts w:ascii="Times" w:hAnsi="Times" w:cs="Times"/>
              </w:rPr>
            </w:pPr>
            <w:r>
              <w:rPr>
                <w:rFonts w:ascii="Times" w:hAnsi="Times" w:cs="Times"/>
              </w:rPr>
              <w:t xml:space="preserve">Контактная информация (тел., </w:t>
            </w:r>
            <w:r w:rsidRPr="007B1403">
              <w:rPr>
                <w:rFonts w:ascii="Times" w:hAnsi="Times" w:cs="Times"/>
              </w:rPr>
              <w:t>е-</w:t>
            </w:r>
            <w:proofErr w:type="spellStart"/>
            <w:r w:rsidRPr="007B1403">
              <w:rPr>
                <w:rFonts w:ascii="Times" w:hAnsi="Times" w:cs="Times"/>
              </w:rPr>
              <w:t>mail</w:t>
            </w:r>
            <w:proofErr w:type="spellEnd"/>
            <w:r w:rsidRPr="007B1403">
              <w:rPr>
                <w:rFonts w:ascii="Times" w:hAnsi="Times" w:cs="Times"/>
              </w:rPr>
              <w:t>)</w:t>
            </w:r>
          </w:p>
        </w:tc>
        <w:tc>
          <w:tcPr>
            <w:tcW w:w="5573" w:type="dxa"/>
          </w:tcPr>
          <w:p w14:paraId="2E2E2D9F" w14:textId="77777777" w:rsidR="00397EA8" w:rsidRDefault="00397EA8" w:rsidP="008E014E">
            <w:pPr>
              <w:widowControl w:val="0"/>
              <w:autoSpaceDE w:val="0"/>
              <w:autoSpaceDN w:val="0"/>
              <w:adjustRightInd w:val="0"/>
              <w:spacing w:line="280" w:lineRule="atLeast"/>
              <w:rPr>
                <w:rFonts w:ascii="Times" w:hAnsi="Times" w:cs="Times"/>
              </w:rPr>
            </w:pPr>
          </w:p>
        </w:tc>
      </w:tr>
      <w:tr w:rsidR="00397EA8" w14:paraId="1B9D7B41" w14:textId="77777777" w:rsidTr="0086115E">
        <w:trPr>
          <w:trHeight w:val="205"/>
        </w:trPr>
        <w:tc>
          <w:tcPr>
            <w:tcW w:w="4106" w:type="dxa"/>
          </w:tcPr>
          <w:p w14:paraId="759C204F" w14:textId="40A5A730" w:rsidR="00397EA8" w:rsidRDefault="00397EA8" w:rsidP="008E014E">
            <w:pPr>
              <w:widowControl w:val="0"/>
              <w:autoSpaceDE w:val="0"/>
              <w:autoSpaceDN w:val="0"/>
              <w:adjustRightInd w:val="0"/>
              <w:spacing w:line="280" w:lineRule="atLeast"/>
              <w:rPr>
                <w:rFonts w:ascii="Times" w:hAnsi="Times" w:cs="Times"/>
              </w:rPr>
            </w:pPr>
            <w:r>
              <w:rPr>
                <w:rFonts w:ascii="Times" w:hAnsi="Times" w:cs="Times"/>
              </w:rPr>
              <w:t>Название статьи</w:t>
            </w:r>
          </w:p>
        </w:tc>
        <w:tc>
          <w:tcPr>
            <w:tcW w:w="5573" w:type="dxa"/>
          </w:tcPr>
          <w:p w14:paraId="019065C9" w14:textId="77777777" w:rsidR="00397EA8" w:rsidRDefault="00397EA8" w:rsidP="008E014E">
            <w:pPr>
              <w:widowControl w:val="0"/>
              <w:autoSpaceDE w:val="0"/>
              <w:autoSpaceDN w:val="0"/>
              <w:adjustRightInd w:val="0"/>
              <w:spacing w:line="280" w:lineRule="atLeast"/>
              <w:rPr>
                <w:rFonts w:ascii="Times" w:hAnsi="Times" w:cs="Times"/>
              </w:rPr>
            </w:pPr>
          </w:p>
        </w:tc>
      </w:tr>
      <w:tr w:rsidR="00395E2A" w14:paraId="123E35FB" w14:textId="77777777" w:rsidTr="0086115E">
        <w:trPr>
          <w:trHeight w:val="205"/>
        </w:trPr>
        <w:tc>
          <w:tcPr>
            <w:tcW w:w="4106" w:type="dxa"/>
          </w:tcPr>
          <w:p w14:paraId="7915CAD8" w14:textId="54D02B35" w:rsidR="00395E2A" w:rsidRDefault="00395E2A" w:rsidP="00395E2A">
            <w:pPr>
              <w:widowControl w:val="0"/>
              <w:autoSpaceDE w:val="0"/>
              <w:autoSpaceDN w:val="0"/>
              <w:adjustRightInd w:val="0"/>
              <w:spacing w:line="280" w:lineRule="atLeast"/>
              <w:rPr>
                <w:rFonts w:ascii="Times" w:hAnsi="Times" w:cs="Times"/>
              </w:rPr>
            </w:pPr>
            <w:r w:rsidRPr="00395E2A">
              <w:rPr>
                <w:rFonts w:ascii="Times New Roman" w:eastAsia="Calibri" w:hAnsi="Times New Roman" w:cs="Times New Roman"/>
                <w:lang w:eastAsia="ru-RU"/>
              </w:rPr>
              <w:t xml:space="preserve">Форма участия в конференции (очное, заочное) </w:t>
            </w:r>
          </w:p>
        </w:tc>
        <w:tc>
          <w:tcPr>
            <w:tcW w:w="5573" w:type="dxa"/>
          </w:tcPr>
          <w:p w14:paraId="5413AF70" w14:textId="77777777" w:rsidR="00395E2A" w:rsidRDefault="00395E2A" w:rsidP="008E014E">
            <w:pPr>
              <w:widowControl w:val="0"/>
              <w:autoSpaceDE w:val="0"/>
              <w:autoSpaceDN w:val="0"/>
              <w:adjustRightInd w:val="0"/>
              <w:spacing w:line="280" w:lineRule="atLeast"/>
              <w:rPr>
                <w:rFonts w:ascii="Times" w:hAnsi="Times" w:cs="Times"/>
              </w:rPr>
            </w:pPr>
          </w:p>
        </w:tc>
      </w:tr>
      <w:tr w:rsidR="00395E2A" w14:paraId="39B0A251" w14:textId="77777777" w:rsidTr="0086115E">
        <w:trPr>
          <w:trHeight w:val="205"/>
        </w:trPr>
        <w:tc>
          <w:tcPr>
            <w:tcW w:w="4106" w:type="dxa"/>
          </w:tcPr>
          <w:p w14:paraId="5144A087" w14:textId="2E88E544" w:rsidR="00395E2A" w:rsidRDefault="00395E2A" w:rsidP="008E014E">
            <w:pPr>
              <w:widowControl w:val="0"/>
              <w:autoSpaceDE w:val="0"/>
              <w:autoSpaceDN w:val="0"/>
              <w:adjustRightInd w:val="0"/>
              <w:spacing w:line="280" w:lineRule="atLeast"/>
              <w:rPr>
                <w:rFonts w:ascii="Times" w:hAnsi="Times" w:cs="Times"/>
              </w:rPr>
            </w:pPr>
            <w:r w:rsidRPr="00395E2A">
              <w:rPr>
                <w:rFonts w:ascii="Times New Roman" w:eastAsia="Calibri" w:hAnsi="Times New Roman" w:cs="Times New Roman"/>
                <w:lang w:eastAsia="ru-RU"/>
              </w:rPr>
              <w:t>Необходимость в гостинице (да/нет, сроки проживания)</w:t>
            </w:r>
          </w:p>
        </w:tc>
        <w:tc>
          <w:tcPr>
            <w:tcW w:w="5573" w:type="dxa"/>
          </w:tcPr>
          <w:p w14:paraId="50CF3EFF" w14:textId="77777777" w:rsidR="00395E2A" w:rsidRDefault="00395E2A" w:rsidP="008E014E">
            <w:pPr>
              <w:widowControl w:val="0"/>
              <w:autoSpaceDE w:val="0"/>
              <w:autoSpaceDN w:val="0"/>
              <w:adjustRightInd w:val="0"/>
              <w:spacing w:line="280" w:lineRule="atLeast"/>
              <w:rPr>
                <w:rFonts w:ascii="Times" w:hAnsi="Times" w:cs="Times"/>
              </w:rPr>
            </w:pPr>
          </w:p>
        </w:tc>
      </w:tr>
      <w:tr w:rsidR="00397EA8" w14:paraId="1274509A" w14:textId="77777777" w:rsidTr="0086115E">
        <w:trPr>
          <w:trHeight w:val="246"/>
        </w:trPr>
        <w:tc>
          <w:tcPr>
            <w:tcW w:w="4106" w:type="dxa"/>
          </w:tcPr>
          <w:p w14:paraId="45111AC7" w14:textId="3A5C5A7E" w:rsidR="00397EA8" w:rsidRDefault="00397EA8" w:rsidP="00397EA8">
            <w:pPr>
              <w:widowControl w:val="0"/>
              <w:autoSpaceDE w:val="0"/>
              <w:autoSpaceDN w:val="0"/>
              <w:adjustRightInd w:val="0"/>
              <w:spacing w:line="280" w:lineRule="atLeast"/>
              <w:rPr>
                <w:rFonts w:ascii="Times" w:hAnsi="Times" w:cs="Times"/>
              </w:rPr>
            </w:pPr>
            <w:r>
              <w:rPr>
                <w:rFonts w:ascii="Times" w:hAnsi="Times" w:cs="Times"/>
              </w:rPr>
              <w:t>Необходимость электронного сертификата участника</w:t>
            </w:r>
          </w:p>
        </w:tc>
        <w:tc>
          <w:tcPr>
            <w:tcW w:w="5573" w:type="dxa"/>
          </w:tcPr>
          <w:p w14:paraId="3C3D3057" w14:textId="6B8076D9" w:rsidR="00397EA8" w:rsidRDefault="00397EA8" w:rsidP="008E014E">
            <w:pPr>
              <w:widowControl w:val="0"/>
              <w:autoSpaceDE w:val="0"/>
              <w:autoSpaceDN w:val="0"/>
              <w:adjustRightInd w:val="0"/>
              <w:spacing w:line="280" w:lineRule="atLeast"/>
              <w:rPr>
                <w:rFonts w:ascii="Times" w:hAnsi="Times" w:cs="Times"/>
              </w:rPr>
            </w:pPr>
            <w:r>
              <w:rPr>
                <w:rFonts w:ascii="Times" w:hAnsi="Times" w:cs="Times"/>
              </w:rPr>
              <w:t xml:space="preserve"> (да/нет указать)</w:t>
            </w:r>
          </w:p>
        </w:tc>
      </w:tr>
    </w:tbl>
    <w:p w14:paraId="72FA2A1D" w14:textId="77777777" w:rsidR="009D1AAC" w:rsidRDefault="009D1AAC" w:rsidP="00EA2FF8">
      <w:pPr>
        <w:widowControl w:val="0"/>
        <w:autoSpaceDE w:val="0"/>
        <w:autoSpaceDN w:val="0"/>
        <w:adjustRightInd w:val="0"/>
        <w:spacing w:after="240" w:line="360" w:lineRule="atLeast"/>
        <w:rPr>
          <w:rFonts w:ascii="Times" w:hAnsi="Times" w:cs="Times"/>
          <w:sz w:val="32"/>
          <w:szCs w:val="32"/>
        </w:rPr>
      </w:pPr>
    </w:p>
    <w:p w14:paraId="212932AF" w14:textId="00D6DD12" w:rsidR="009D1AAC" w:rsidRPr="00BA7DF5" w:rsidRDefault="009D1AAC" w:rsidP="00BA7DF5">
      <w:pPr>
        <w:widowControl w:val="0"/>
        <w:autoSpaceDE w:val="0"/>
        <w:autoSpaceDN w:val="0"/>
        <w:adjustRightInd w:val="0"/>
        <w:spacing w:line="280" w:lineRule="atLeast"/>
        <w:jc w:val="center"/>
        <w:rPr>
          <w:rFonts w:ascii="Times New Roman" w:hAnsi="Times New Roman" w:cs="Times New Roman"/>
          <w:b/>
          <w:sz w:val="28"/>
          <w:szCs w:val="28"/>
        </w:rPr>
      </w:pPr>
      <w:r w:rsidRPr="00BA7DF5">
        <w:rPr>
          <w:rFonts w:ascii="Times New Roman" w:hAnsi="Times New Roman" w:cs="Times New Roman"/>
          <w:b/>
          <w:sz w:val="28"/>
          <w:szCs w:val="28"/>
        </w:rPr>
        <w:t>ПОРЯДОК РАБОТЫ</w:t>
      </w:r>
    </w:p>
    <w:p w14:paraId="448A1866" w14:textId="31ADA8C0" w:rsidR="009D1AAC" w:rsidRPr="00BA7DF5" w:rsidRDefault="00D946AB" w:rsidP="00BA7DF5">
      <w:pPr>
        <w:widowControl w:val="0"/>
        <w:autoSpaceDE w:val="0"/>
        <w:autoSpaceDN w:val="0"/>
        <w:adjustRightInd w:val="0"/>
        <w:spacing w:line="280" w:lineRule="atLeast"/>
        <w:jc w:val="center"/>
        <w:rPr>
          <w:rFonts w:ascii="Times New Roman" w:hAnsi="Times New Roman" w:cs="Times New Roman"/>
          <w:b/>
          <w:sz w:val="28"/>
          <w:szCs w:val="28"/>
        </w:rPr>
      </w:pPr>
      <w:r>
        <w:rPr>
          <w:rFonts w:ascii="Times New Roman" w:hAnsi="Times New Roman" w:cs="Times New Roman"/>
          <w:b/>
          <w:sz w:val="28"/>
          <w:szCs w:val="28"/>
        </w:rPr>
        <w:t>12</w:t>
      </w:r>
      <w:r w:rsidR="009D1AAC" w:rsidRPr="00BA7DF5">
        <w:rPr>
          <w:rFonts w:ascii="Times New Roman" w:hAnsi="Times New Roman" w:cs="Times New Roman"/>
          <w:b/>
          <w:sz w:val="28"/>
          <w:szCs w:val="28"/>
        </w:rPr>
        <w:t xml:space="preserve"> </w:t>
      </w:r>
      <w:r>
        <w:rPr>
          <w:rFonts w:ascii="Times New Roman" w:hAnsi="Times New Roman" w:cs="Times New Roman"/>
          <w:b/>
          <w:sz w:val="28"/>
          <w:szCs w:val="28"/>
        </w:rPr>
        <w:t>декабря 2018</w:t>
      </w:r>
      <w:r w:rsidR="009D1AAC" w:rsidRPr="00BA7DF5">
        <w:rPr>
          <w:rFonts w:ascii="Times New Roman" w:hAnsi="Times New Roman" w:cs="Times New Roman"/>
          <w:b/>
          <w:sz w:val="28"/>
          <w:szCs w:val="28"/>
        </w:rPr>
        <w:t xml:space="preserve"> г.</w:t>
      </w:r>
    </w:p>
    <w:p w14:paraId="4DEBB11D" w14:textId="77777777" w:rsidR="009D1AAC" w:rsidRDefault="009D1AAC" w:rsidP="00EA2FF8">
      <w:pPr>
        <w:widowControl w:val="0"/>
        <w:autoSpaceDE w:val="0"/>
        <w:autoSpaceDN w:val="0"/>
        <w:adjustRightInd w:val="0"/>
        <w:spacing w:line="280" w:lineRule="atLeast"/>
        <w:rPr>
          <w:rFonts w:ascii="Times" w:hAnsi="Times" w:cs="Times"/>
        </w:rPr>
      </w:pPr>
    </w:p>
    <w:p w14:paraId="3BC68B6B" w14:textId="1A1F8B37" w:rsidR="009D1AAC" w:rsidRPr="00BA7DF5" w:rsidRDefault="009D1AAC" w:rsidP="00EA2FF8">
      <w:pPr>
        <w:widowControl w:val="0"/>
        <w:autoSpaceDE w:val="0"/>
        <w:autoSpaceDN w:val="0"/>
        <w:adjustRightInd w:val="0"/>
        <w:spacing w:line="280" w:lineRule="atLeast"/>
        <w:rPr>
          <w:rFonts w:ascii="Times New Roman" w:hAnsi="Times New Roman" w:cs="Times New Roman"/>
          <w:sz w:val="28"/>
          <w:szCs w:val="28"/>
        </w:rPr>
      </w:pPr>
      <w:r w:rsidRPr="00BA7DF5">
        <w:rPr>
          <w:rFonts w:ascii="Times New Roman" w:hAnsi="Times New Roman" w:cs="Times New Roman"/>
          <w:sz w:val="28"/>
          <w:szCs w:val="28"/>
        </w:rPr>
        <w:t>9.00-10.00 – Регистрация участников, выставка</w:t>
      </w:r>
    </w:p>
    <w:p w14:paraId="4F841B7E" w14:textId="1648D736" w:rsidR="009D1AAC" w:rsidRDefault="009D1AAC" w:rsidP="00EA2FF8">
      <w:pPr>
        <w:widowControl w:val="0"/>
        <w:autoSpaceDE w:val="0"/>
        <w:autoSpaceDN w:val="0"/>
        <w:adjustRightInd w:val="0"/>
        <w:spacing w:line="280" w:lineRule="atLeast"/>
        <w:rPr>
          <w:rFonts w:ascii="Times New Roman" w:hAnsi="Times New Roman" w:cs="Times New Roman"/>
          <w:sz w:val="28"/>
          <w:szCs w:val="28"/>
        </w:rPr>
      </w:pPr>
      <w:r w:rsidRPr="00BA7DF5">
        <w:rPr>
          <w:rFonts w:ascii="Times New Roman" w:hAnsi="Times New Roman" w:cs="Times New Roman"/>
          <w:sz w:val="28"/>
          <w:szCs w:val="28"/>
        </w:rPr>
        <w:t>10.00-1</w:t>
      </w:r>
      <w:r w:rsidR="00BA7DF5">
        <w:rPr>
          <w:rFonts w:ascii="Times New Roman" w:hAnsi="Times New Roman" w:cs="Times New Roman"/>
          <w:sz w:val="28"/>
          <w:szCs w:val="28"/>
        </w:rPr>
        <w:t>1</w:t>
      </w:r>
      <w:r w:rsidRPr="00BA7DF5">
        <w:rPr>
          <w:rFonts w:ascii="Times New Roman" w:hAnsi="Times New Roman" w:cs="Times New Roman"/>
          <w:sz w:val="28"/>
          <w:szCs w:val="28"/>
        </w:rPr>
        <w:t>.00 – Пленарное заседание</w:t>
      </w:r>
    </w:p>
    <w:p w14:paraId="0374FE13" w14:textId="5365065F" w:rsidR="00BA7DF5" w:rsidRPr="00BA7DF5" w:rsidRDefault="00BA7DF5" w:rsidP="00EA2FF8">
      <w:pPr>
        <w:widowControl w:val="0"/>
        <w:autoSpaceDE w:val="0"/>
        <w:autoSpaceDN w:val="0"/>
        <w:adjustRightInd w:val="0"/>
        <w:spacing w:line="280" w:lineRule="atLeast"/>
        <w:rPr>
          <w:rFonts w:ascii="Times New Roman" w:hAnsi="Times New Roman" w:cs="Times New Roman"/>
          <w:sz w:val="28"/>
          <w:szCs w:val="28"/>
        </w:rPr>
      </w:pPr>
      <w:r>
        <w:rPr>
          <w:rFonts w:ascii="Times New Roman" w:hAnsi="Times New Roman" w:cs="Times New Roman"/>
          <w:sz w:val="28"/>
          <w:szCs w:val="28"/>
        </w:rPr>
        <w:t>11.00-13.00 – Заседание секций</w:t>
      </w:r>
    </w:p>
    <w:p w14:paraId="34005ED4" w14:textId="45F8F46E" w:rsidR="009D1AAC" w:rsidRPr="00BA7DF5" w:rsidRDefault="009D1AAC" w:rsidP="00EA2FF8">
      <w:pPr>
        <w:widowControl w:val="0"/>
        <w:autoSpaceDE w:val="0"/>
        <w:autoSpaceDN w:val="0"/>
        <w:adjustRightInd w:val="0"/>
        <w:spacing w:line="280" w:lineRule="atLeast"/>
        <w:rPr>
          <w:rFonts w:ascii="Times New Roman" w:hAnsi="Times New Roman" w:cs="Times New Roman"/>
          <w:sz w:val="28"/>
          <w:szCs w:val="28"/>
        </w:rPr>
      </w:pPr>
      <w:r w:rsidRPr="00BA7DF5">
        <w:rPr>
          <w:rFonts w:ascii="Times New Roman" w:hAnsi="Times New Roman" w:cs="Times New Roman"/>
          <w:sz w:val="28"/>
          <w:szCs w:val="28"/>
        </w:rPr>
        <w:t>13.00-14.00 – Перерыв на обед</w:t>
      </w:r>
    </w:p>
    <w:p w14:paraId="282F9F24" w14:textId="0164AE4C" w:rsidR="009D1AAC" w:rsidRPr="00BA7DF5" w:rsidRDefault="009D1AAC" w:rsidP="00EA2FF8">
      <w:pPr>
        <w:widowControl w:val="0"/>
        <w:autoSpaceDE w:val="0"/>
        <w:autoSpaceDN w:val="0"/>
        <w:adjustRightInd w:val="0"/>
        <w:spacing w:line="280" w:lineRule="atLeast"/>
        <w:rPr>
          <w:rFonts w:ascii="Times New Roman" w:hAnsi="Times New Roman" w:cs="Times New Roman"/>
          <w:sz w:val="28"/>
          <w:szCs w:val="28"/>
        </w:rPr>
      </w:pPr>
      <w:r w:rsidRPr="00BA7DF5">
        <w:rPr>
          <w:rFonts w:ascii="Times New Roman" w:hAnsi="Times New Roman" w:cs="Times New Roman"/>
          <w:sz w:val="28"/>
          <w:szCs w:val="28"/>
        </w:rPr>
        <w:t>14.00-16.00 – Заседание секций</w:t>
      </w:r>
    </w:p>
    <w:p w14:paraId="022FDE02" w14:textId="5CAA1F8C" w:rsidR="009D1AAC" w:rsidRPr="00BA7DF5" w:rsidRDefault="009D1AAC" w:rsidP="00EA2FF8">
      <w:pPr>
        <w:widowControl w:val="0"/>
        <w:autoSpaceDE w:val="0"/>
        <w:autoSpaceDN w:val="0"/>
        <w:adjustRightInd w:val="0"/>
        <w:spacing w:line="280" w:lineRule="atLeast"/>
        <w:rPr>
          <w:rFonts w:ascii="Times New Roman" w:hAnsi="Times New Roman" w:cs="Times New Roman"/>
          <w:sz w:val="28"/>
          <w:szCs w:val="28"/>
        </w:rPr>
      </w:pPr>
      <w:r w:rsidRPr="00BA7DF5">
        <w:rPr>
          <w:rFonts w:ascii="Times New Roman" w:hAnsi="Times New Roman" w:cs="Times New Roman"/>
          <w:sz w:val="28"/>
          <w:szCs w:val="28"/>
        </w:rPr>
        <w:t>16.00-17.00 – Подведение итогов, принятие рекомендаций по результатам работы секций, зак</w:t>
      </w:r>
      <w:r w:rsidR="00FF34E6" w:rsidRPr="00BA7DF5">
        <w:rPr>
          <w:rFonts w:ascii="Times New Roman" w:hAnsi="Times New Roman" w:cs="Times New Roman"/>
          <w:sz w:val="28"/>
          <w:szCs w:val="28"/>
        </w:rPr>
        <w:t>рытие секций</w:t>
      </w:r>
    </w:p>
    <w:p w14:paraId="12DDA907" w14:textId="77777777" w:rsidR="00FF34E6" w:rsidRPr="00BA7DF5" w:rsidRDefault="00FF34E6" w:rsidP="00EA2FF8">
      <w:pPr>
        <w:widowControl w:val="0"/>
        <w:autoSpaceDE w:val="0"/>
        <w:autoSpaceDN w:val="0"/>
        <w:adjustRightInd w:val="0"/>
        <w:spacing w:line="280" w:lineRule="atLeast"/>
        <w:rPr>
          <w:rFonts w:ascii="Times New Roman" w:hAnsi="Times New Roman" w:cs="Times New Roman"/>
          <w:sz w:val="28"/>
          <w:szCs w:val="28"/>
        </w:rPr>
      </w:pPr>
    </w:p>
    <w:p w14:paraId="4BBD6490" w14:textId="759779AE" w:rsidR="00397EA8" w:rsidRPr="00BA7DF5" w:rsidRDefault="00BA7DF5" w:rsidP="00BA7DF5">
      <w:pPr>
        <w:widowControl w:val="0"/>
        <w:autoSpaceDE w:val="0"/>
        <w:autoSpaceDN w:val="0"/>
        <w:adjustRightInd w:val="0"/>
        <w:spacing w:line="280" w:lineRule="atLeast"/>
        <w:rPr>
          <w:rFonts w:ascii="Times New Roman" w:hAnsi="Times New Roman" w:cs="Times New Roman"/>
          <w:sz w:val="28"/>
          <w:szCs w:val="28"/>
        </w:rPr>
      </w:pPr>
      <w:r w:rsidRPr="00BA7DF5">
        <w:rPr>
          <w:rFonts w:ascii="Times New Roman" w:hAnsi="Times New Roman" w:cs="Times New Roman"/>
          <w:b/>
          <w:sz w:val="28"/>
          <w:szCs w:val="28"/>
        </w:rPr>
        <w:t>Регламент конференции</w:t>
      </w:r>
      <w:r w:rsidRPr="00BA7DF5">
        <w:rPr>
          <w:rFonts w:ascii="Times New Roman" w:hAnsi="Times New Roman" w:cs="Times New Roman"/>
          <w:sz w:val="28"/>
          <w:szCs w:val="28"/>
        </w:rPr>
        <w:t xml:space="preserve"> – </w:t>
      </w:r>
      <w:r w:rsidR="00FF34E6" w:rsidRPr="00BA7DF5">
        <w:rPr>
          <w:rFonts w:ascii="Times New Roman" w:hAnsi="Times New Roman" w:cs="Times New Roman"/>
          <w:sz w:val="28"/>
          <w:szCs w:val="28"/>
        </w:rPr>
        <w:t>Выступление с докладами 10-15 мин.</w:t>
      </w:r>
    </w:p>
    <w:p w14:paraId="7A671CC7" w14:textId="343E0E75" w:rsidR="00FF34E6" w:rsidRPr="00BA7DF5" w:rsidRDefault="00FF34E6" w:rsidP="00EA2FF8">
      <w:pPr>
        <w:widowControl w:val="0"/>
        <w:autoSpaceDE w:val="0"/>
        <w:autoSpaceDN w:val="0"/>
        <w:adjustRightInd w:val="0"/>
        <w:spacing w:line="280" w:lineRule="atLeast"/>
        <w:rPr>
          <w:rFonts w:ascii="Times New Roman" w:hAnsi="Times New Roman" w:cs="Times New Roman"/>
          <w:sz w:val="28"/>
          <w:szCs w:val="28"/>
        </w:rPr>
      </w:pPr>
    </w:p>
    <w:p w14:paraId="040870C3" w14:textId="52DAAC46" w:rsidR="00397EA8" w:rsidRPr="00BA7DF5" w:rsidRDefault="00397EA8" w:rsidP="00BA7DF5">
      <w:pPr>
        <w:widowControl w:val="0"/>
        <w:autoSpaceDE w:val="0"/>
        <w:autoSpaceDN w:val="0"/>
        <w:adjustRightInd w:val="0"/>
        <w:spacing w:line="280" w:lineRule="atLeast"/>
        <w:jc w:val="center"/>
        <w:rPr>
          <w:rFonts w:ascii="Times New Roman" w:hAnsi="Times New Roman" w:cs="Times New Roman"/>
          <w:b/>
          <w:sz w:val="28"/>
          <w:szCs w:val="28"/>
        </w:rPr>
      </w:pPr>
      <w:r w:rsidRPr="00BA7DF5">
        <w:rPr>
          <w:rFonts w:ascii="Times New Roman" w:hAnsi="Times New Roman" w:cs="Times New Roman"/>
          <w:b/>
          <w:sz w:val="28"/>
          <w:szCs w:val="28"/>
        </w:rPr>
        <w:t>ТРЕБОВАНИЯ К СТАТЬЕ</w:t>
      </w:r>
    </w:p>
    <w:p w14:paraId="5042426C" w14:textId="77777777" w:rsidR="00397EA8" w:rsidRDefault="00397EA8" w:rsidP="00EA2FF8">
      <w:pPr>
        <w:widowControl w:val="0"/>
        <w:autoSpaceDE w:val="0"/>
        <w:autoSpaceDN w:val="0"/>
        <w:adjustRightInd w:val="0"/>
        <w:spacing w:line="280" w:lineRule="atLeast"/>
        <w:rPr>
          <w:rFonts w:ascii="Times" w:hAnsi="Times" w:cs="Times"/>
        </w:rPr>
      </w:pPr>
    </w:p>
    <w:p w14:paraId="4CB09888" w14:textId="60306714" w:rsidR="00397EA8" w:rsidRPr="007B1403" w:rsidRDefault="00397EA8" w:rsidP="007B1403">
      <w:pPr>
        <w:pStyle w:val="a4"/>
        <w:widowControl w:val="0"/>
        <w:numPr>
          <w:ilvl w:val="0"/>
          <w:numId w:val="4"/>
        </w:numPr>
        <w:autoSpaceDE w:val="0"/>
        <w:autoSpaceDN w:val="0"/>
        <w:adjustRightInd w:val="0"/>
        <w:ind w:left="0" w:firstLine="567"/>
        <w:jc w:val="both"/>
        <w:rPr>
          <w:rFonts w:ascii="Times New Roman" w:hAnsi="Times New Roman"/>
          <w:color w:val="353535"/>
          <w:sz w:val="28"/>
          <w:szCs w:val="28"/>
        </w:rPr>
      </w:pPr>
      <w:r w:rsidRPr="007B1403">
        <w:rPr>
          <w:rFonts w:ascii="Times New Roman" w:hAnsi="Times New Roman"/>
          <w:color w:val="353535"/>
          <w:sz w:val="28"/>
          <w:szCs w:val="28"/>
        </w:rPr>
        <w:t xml:space="preserve">Статья представляется в электронном виде в формате </w:t>
      </w:r>
      <w:proofErr w:type="spellStart"/>
      <w:r w:rsidRPr="007B1403">
        <w:rPr>
          <w:rFonts w:ascii="Times New Roman" w:hAnsi="Times New Roman"/>
          <w:color w:val="353535"/>
          <w:sz w:val="28"/>
          <w:szCs w:val="28"/>
        </w:rPr>
        <w:t>Microsoft</w:t>
      </w:r>
      <w:proofErr w:type="spellEnd"/>
      <w:r w:rsidRPr="007B1403">
        <w:rPr>
          <w:rFonts w:ascii="Times New Roman" w:hAnsi="Times New Roman"/>
          <w:color w:val="353535"/>
          <w:sz w:val="28"/>
          <w:szCs w:val="28"/>
        </w:rPr>
        <w:t xml:space="preserve"> </w:t>
      </w:r>
      <w:proofErr w:type="spellStart"/>
      <w:r w:rsidRPr="007B1403">
        <w:rPr>
          <w:rFonts w:ascii="Times New Roman" w:hAnsi="Times New Roman"/>
          <w:color w:val="353535"/>
          <w:sz w:val="28"/>
          <w:szCs w:val="28"/>
        </w:rPr>
        <w:t>Word</w:t>
      </w:r>
      <w:proofErr w:type="spellEnd"/>
      <w:r w:rsidRPr="007B1403">
        <w:rPr>
          <w:rFonts w:ascii="Times New Roman" w:hAnsi="Times New Roman"/>
          <w:color w:val="353535"/>
          <w:sz w:val="28"/>
          <w:szCs w:val="28"/>
        </w:rPr>
        <w:t>. При наборе статьи необходимо учитывать следующее: форматирование по ширине; поля: справа и слева – по 230 мм, остальные – 200 мм, абзацный отступ – 12,5 мм.</w:t>
      </w:r>
    </w:p>
    <w:p w14:paraId="2DD867DC" w14:textId="38C94591" w:rsidR="00397EA8" w:rsidRPr="007B1403" w:rsidRDefault="00397EA8" w:rsidP="007B1403">
      <w:pPr>
        <w:pStyle w:val="a4"/>
        <w:widowControl w:val="0"/>
        <w:numPr>
          <w:ilvl w:val="0"/>
          <w:numId w:val="4"/>
        </w:numPr>
        <w:autoSpaceDE w:val="0"/>
        <w:autoSpaceDN w:val="0"/>
        <w:adjustRightInd w:val="0"/>
        <w:ind w:left="0" w:firstLine="567"/>
        <w:jc w:val="both"/>
        <w:rPr>
          <w:rFonts w:ascii="Times New Roman" w:hAnsi="Times New Roman"/>
          <w:color w:val="353535"/>
          <w:sz w:val="28"/>
          <w:szCs w:val="28"/>
        </w:rPr>
      </w:pPr>
      <w:r w:rsidRPr="007B1403">
        <w:rPr>
          <w:rFonts w:ascii="Times New Roman" w:hAnsi="Times New Roman"/>
          <w:color w:val="353535"/>
          <w:sz w:val="28"/>
          <w:szCs w:val="28"/>
        </w:rPr>
        <w:t>Текст статьи должен быть тщательно вычитан и подписан автором, который несет ответственность за научно-теоретический уровень публикуемого материала</w:t>
      </w:r>
      <w:r w:rsidR="007B1403">
        <w:rPr>
          <w:rFonts w:ascii="Times New Roman" w:hAnsi="Times New Roman"/>
          <w:color w:val="353535"/>
          <w:sz w:val="28"/>
          <w:szCs w:val="28"/>
        </w:rPr>
        <w:t>.</w:t>
      </w:r>
    </w:p>
    <w:p w14:paraId="5194F0DA" w14:textId="4EFCE45F" w:rsidR="007B1403" w:rsidRPr="007B1403" w:rsidRDefault="007B1403" w:rsidP="007B1403">
      <w:pPr>
        <w:pStyle w:val="a4"/>
        <w:widowControl w:val="0"/>
        <w:numPr>
          <w:ilvl w:val="0"/>
          <w:numId w:val="4"/>
        </w:numPr>
        <w:autoSpaceDE w:val="0"/>
        <w:autoSpaceDN w:val="0"/>
        <w:adjustRightInd w:val="0"/>
        <w:ind w:left="0" w:firstLine="567"/>
        <w:jc w:val="both"/>
        <w:rPr>
          <w:rFonts w:ascii="Times New Roman" w:hAnsi="Times New Roman"/>
          <w:color w:val="353535"/>
          <w:sz w:val="28"/>
          <w:szCs w:val="28"/>
        </w:rPr>
      </w:pPr>
      <w:r>
        <w:rPr>
          <w:rFonts w:ascii="Times New Roman" w:hAnsi="Times New Roman"/>
          <w:bCs/>
          <w:color w:val="353535"/>
          <w:sz w:val="28"/>
          <w:szCs w:val="28"/>
        </w:rPr>
        <w:t>Оригинальность т</w:t>
      </w:r>
      <w:r w:rsidRPr="007B1403">
        <w:rPr>
          <w:rFonts w:ascii="Times New Roman" w:hAnsi="Times New Roman"/>
          <w:bCs/>
          <w:color w:val="353535"/>
          <w:sz w:val="28"/>
          <w:szCs w:val="28"/>
        </w:rPr>
        <w:t>екст</w:t>
      </w:r>
      <w:r>
        <w:rPr>
          <w:rFonts w:ascii="Times New Roman" w:hAnsi="Times New Roman"/>
          <w:bCs/>
          <w:color w:val="353535"/>
          <w:sz w:val="28"/>
          <w:szCs w:val="28"/>
        </w:rPr>
        <w:t>а</w:t>
      </w:r>
      <w:r w:rsidRPr="007B1403">
        <w:rPr>
          <w:rFonts w:ascii="Times New Roman" w:hAnsi="Times New Roman"/>
          <w:bCs/>
          <w:color w:val="353535"/>
          <w:sz w:val="28"/>
          <w:szCs w:val="28"/>
        </w:rPr>
        <w:t xml:space="preserve"> не менее </w:t>
      </w:r>
      <w:r w:rsidRPr="007B1403">
        <w:rPr>
          <w:rFonts w:ascii="Times New Roman" w:hAnsi="Times New Roman"/>
          <w:color w:val="353535"/>
          <w:sz w:val="28"/>
          <w:szCs w:val="28"/>
        </w:rPr>
        <w:t>50%.</w:t>
      </w:r>
    </w:p>
    <w:p w14:paraId="62151D37" w14:textId="564A5F4A" w:rsidR="00397EA8" w:rsidRPr="007B1403" w:rsidRDefault="00397EA8" w:rsidP="007B1403">
      <w:pPr>
        <w:pStyle w:val="a4"/>
        <w:widowControl w:val="0"/>
        <w:numPr>
          <w:ilvl w:val="0"/>
          <w:numId w:val="4"/>
        </w:numPr>
        <w:autoSpaceDE w:val="0"/>
        <w:autoSpaceDN w:val="0"/>
        <w:adjustRightInd w:val="0"/>
        <w:ind w:left="0" w:firstLine="567"/>
        <w:jc w:val="both"/>
        <w:rPr>
          <w:rFonts w:ascii="Times New Roman" w:hAnsi="Times New Roman"/>
          <w:color w:val="353535"/>
          <w:sz w:val="28"/>
          <w:szCs w:val="28"/>
        </w:rPr>
      </w:pPr>
      <w:r w:rsidRPr="007B1403">
        <w:rPr>
          <w:rFonts w:ascii="Times New Roman" w:hAnsi="Times New Roman"/>
          <w:color w:val="353535"/>
          <w:sz w:val="28"/>
          <w:szCs w:val="28"/>
        </w:rPr>
        <w:t>Нумерация страниц обязательна.</w:t>
      </w:r>
    </w:p>
    <w:p w14:paraId="6E2F9035" w14:textId="77777777" w:rsidR="00D946AB" w:rsidRPr="00C5160D" w:rsidRDefault="00D946AB" w:rsidP="00BA7DF5">
      <w:pPr>
        <w:widowControl w:val="0"/>
        <w:autoSpaceDE w:val="0"/>
        <w:autoSpaceDN w:val="0"/>
        <w:adjustRightInd w:val="0"/>
        <w:ind w:firstLine="709"/>
        <w:jc w:val="both"/>
        <w:rPr>
          <w:rFonts w:ascii="Times New Roman" w:hAnsi="Times New Roman"/>
          <w:color w:val="353535"/>
          <w:sz w:val="28"/>
          <w:szCs w:val="28"/>
        </w:rPr>
      </w:pPr>
    </w:p>
    <w:p w14:paraId="5F0EACF5"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b/>
          <w:bCs/>
          <w:color w:val="353535"/>
          <w:sz w:val="28"/>
          <w:szCs w:val="28"/>
        </w:rPr>
        <w:t>Структура статьи</w:t>
      </w:r>
      <w:r w:rsidRPr="00C5160D">
        <w:rPr>
          <w:rFonts w:ascii="Times New Roman" w:hAnsi="Times New Roman"/>
          <w:color w:val="353535"/>
          <w:sz w:val="28"/>
          <w:szCs w:val="28"/>
        </w:rPr>
        <w:t>:</w:t>
      </w:r>
    </w:p>
    <w:p w14:paraId="510E1502"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1. УДК размещается в левом верхнем углу: полужирный шрифт, размер – 12 пт.</w:t>
      </w:r>
    </w:p>
    <w:p w14:paraId="2448DE0C"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2. Название статьи (ПРОПИСНЫМИ БУКВАМИ), полужирный шрифт, 14 кегль, межстрочный интервал - 1,0.</w:t>
      </w:r>
    </w:p>
    <w:p w14:paraId="1A7B308D"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lastRenderedPageBreak/>
        <w:t xml:space="preserve">3. </w:t>
      </w:r>
      <w:proofErr w:type="spellStart"/>
      <w:r w:rsidRPr="00C5160D">
        <w:rPr>
          <w:rFonts w:ascii="Times New Roman" w:hAnsi="Times New Roman"/>
          <w:color w:val="353535"/>
          <w:sz w:val="28"/>
          <w:szCs w:val="28"/>
        </w:rPr>
        <w:t>И.о</w:t>
      </w:r>
      <w:proofErr w:type="spellEnd"/>
      <w:r w:rsidRPr="00C5160D">
        <w:rPr>
          <w:rFonts w:ascii="Times New Roman" w:hAnsi="Times New Roman"/>
          <w:color w:val="353535"/>
          <w:sz w:val="28"/>
          <w:szCs w:val="28"/>
        </w:rPr>
        <w:t>. фамилия автора, полужирный шрифт, 12 кегль.</w:t>
      </w:r>
    </w:p>
    <w:p w14:paraId="030261ED"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4. Название организации, кафедры, 12 кегль, межстрочный интервал – 1.0.</w:t>
      </w:r>
    </w:p>
    <w:p w14:paraId="0D736644"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 xml:space="preserve">5. Аннотация статьи должна отражать основные положения работы и содержать от 500 до 750 знаков (шрифт – </w:t>
      </w:r>
      <w:proofErr w:type="spellStart"/>
      <w:r w:rsidRPr="00C5160D">
        <w:rPr>
          <w:rFonts w:ascii="Times New Roman" w:hAnsi="Times New Roman"/>
          <w:color w:val="353535"/>
          <w:sz w:val="28"/>
          <w:szCs w:val="28"/>
        </w:rPr>
        <w:t>Times</w:t>
      </w:r>
      <w:proofErr w:type="spellEnd"/>
      <w:r w:rsidRPr="00C5160D">
        <w:rPr>
          <w:rFonts w:ascii="Times New Roman" w:hAnsi="Times New Roman"/>
          <w:color w:val="353535"/>
          <w:sz w:val="28"/>
          <w:szCs w:val="28"/>
        </w:rPr>
        <w:t xml:space="preserve"> </w:t>
      </w:r>
      <w:proofErr w:type="spellStart"/>
      <w:r w:rsidRPr="00C5160D">
        <w:rPr>
          <w:rFonts w:ascii="Times New Roman" w:hAnsi="Times New Roman"/>
          <w:color w:val="353535"/>
          <w:sz w:val="28"/>
          <w:szCs w:val="28"/>
        </w:rPr>
        <w:t>New</w:t>
      </w:r>
      <w:proofErr w:type="spellEnd"/>
      <w:r w:rsidRPr="00C5160D">
        <w:rPr>
          <w:rFonts w:ascii="Times New Roman" w:hAnsi="Times New Roman"/>
          <w:color w:val="353535"/>
          <w:sz w:val="28"/>
          <w:szCs w:val="28"/>
        </w:rPr>
        <w:t xml:space="preserve"> </w:t>
      </w:r>
      <w:proofErr w:type="spellStart"/>
      <w:r w:rsidRPr="00C5160D">
        <w:rPr>
          <w:rFonts w:ascii="Times New Roman" w:hAnsi="Times New Roman"/>
          <w:color w:val="353535"/>
          <w:sz w:val="28"/>
          <w:szCs w:val="28"/>
        </w:rPr>
        <w:t>Roman</w:t>
      </w:r>
      <w:proofErr w:type="spellEnd"/>
      <w:r w:rsidRPr="00C5160D">
        <w:rPr>
          <w:rFonts w:ascii="Times New Roman" w:hAnsi="Times New Roman"/>
          <w:color w:val="353535"/>
          <w:sz w:val="28"/>
          <w:szCs w:val="28"/>
        </w:rPr>
        <w:t xml:space="preserve">, размер – 12 </w:t>
      </w:r>
      <w:proofErr w:type="spellStart"/>
      <w:r w:rsidRPr="00C5160D">
        <w:rPr>
          <w:rFonts w:ascii="Times New Roman" w:hAnsi="Times New Roman"/>
          <w:color w:val="353535"/>
          <w:sz w:val="28"/>
          <w:szCs w:val="28"/>
        </w:rPr>
        <w:t>пт</w:t>
      </w:r>
      <w:proofErr w:type="spellEnd"/>
      <w:r w:rsidRPr="00C5160D">
        <w:rPr>
          <w:rFonts w:ascii="Times New Roman" w:hAnsi="Times New Roman"/>
          <w:color w:val="353535"/>
          <w:sz w:val="28"/>
          <w:szCs w:val="28"/>
        </w:rPr>
        <w:t>, интервал - 1,0).</w:t>
      </w:r>
    </w:p>
    <w:p w14:paraId="1F26F5C8"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 xml:space="preserve">6. После аннотации располагаются ключевые слова (шрифт – </w:t>
      </w:r>
      <w:proofErr w:type="spellStart"/>
      <w:r w:rsidRPr="00C5160D">
        <w:rPr>
          <w:rFonts w:ascii="Times New Roman" w:hAnsi="Times New Roman"/>
          <w:color w:val="353535"/>
          <w:sz w:val="28"/>
          <w:szCs w:val="28"/>
        </w:rPr>
        <w:t>Times</w:t>
      </w:r>
      <w:proofErr w:type="spellEnd"/>
      <w:r w:rsidRPr="00C5160D">
        <w:rPr>
          <w:rFonts w:ascii="Times New Roman" w:hAnsi="Times New Roman"/>
          <w:color w:val="353535"/>
          <w:sz w:val="28"/>
          <w:szCs w:val="28"/>
        </w:rPr>
        <w:t xml:space="preserve"> </w:t>
      </w:r>
      <w:proofErr w:type="spellStart"/>
      <w:r w:rsidRPr="00C5160D">
        <w:rPr>
          <w:rFonts w:ascii="Times New Roman" w:hAnsi="Times New Roman"/>
          <w:color w:val="353535"/>
          <w:sz w:val="28"/>
          <w:szCs w:val="28"/>
        </w:rPr>
        <w:t>New</w:t>
      </w:r>
      <w:proofErr w:type="spellEnd"/>
      <w:r w:rsidRPr="00C5160D">
        <w:rPr>
          <w:rFonts w:ascii="Times New Roman" w:hAnsi="Times New Roman"/>
          <w:color w:val="353535"/>
          <w:sz w:val="28"/>
          <w:szCs w:val="28"/>
        </w:rPr>
        <w:t xml:space="preserve"> </w:t>
      </w:r>
      <w:proofErr w:type="spellStart"/>
      <w:r w:rsidRPr="00C5160D">
        <w:rPr>
          <w:rFonts w:ascii="Times New Roman" w:hAnsi="Times New Roman"/>
          <w:color w:val="353535"/>
          <w:sz w:val="28"/>
          <w:szCs w:val="28"/>
        </w:rPr>
        <w:t>Roman</w:t>
      </w:r>
      <w:proofErr w:type="spellEnd"/>
      <w:r w:rsidRPr="00C5160D">
        <w:rPr>
          <w:rFonts w:ascii="Times New Roman" w:hAnsi="Times New Roman"/>
          <w:color w:val="353535"/>
          <w:sz w:val="28"/>
          <w:szCs w:val="28"/>
        </w:rPr>
        <w:t>, курсив, размер – 12 пт.).</w:t>
      </w:r>
    </w:p>
    <w:p w14:paraId="34AFB12E"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7. Далее: пункты 1, 2, 3, 4, 5, 6 дублируются на английском языке.</w:t>
      </w:r>
    </w:p>
    <w:p w14:paraId="532CFC0A"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 xml:space="preserve">8. Основной текст статьи - шрифт </w:t>
      </w:r>
      <w:proofErr w:type="spellStart"/>
      <w:r w:rsidRPr="00C5160D">
        <w:rPr>
          <w:rFonts w:ascii="Times New Roman" w:hAnsi="Times New Roman"/>
          <w:color w:val="353535"/>
          <w:sz w:val="28"/>
          <w:szCs w:val="28"/>
        </w:rPr>
        <w:t>Times</w:t>
      </w:r>
      <w:proofErr w:type="spellEnd"/>
      <w:r w:rsidRPr="00C5160D">
        <w:rPr>
          <w:rFonts w:ascii="Times New Roman" w:hAnsi="Times New Roman"/>
          <w:color w:val="353535"/>
          <w:sz w:val="28"/>
          <w:szCs w:val="28"/>
        </w:rPr>
        <w:t xml:space="preserve"> </w:t>
      </w:r>
      <w:proofErr w:type="spellStart"/>
      <w:r w:rsidRPr="00C5160D">
        <w:rPr>
          <w:rFonts w:ascii="Times New Roman" w:hAnsi="Times New Roman"/>
          <w:color w:val="353535"/>
          <w:sz w:val="28"/>
          <w:szCs w:val="28"/>
        </w:rPr>
        <w:t>New</w:t>
      </w:r>
      <w:proofErr w:type="spellEnd"/>
      <w:r w:rsidRPr="00C5160D">
        <w:rPr>
          <w:rFonts w:ascii="Times New Roman" w:hAnsi="Times New Roman"/>
          <w:color w:val="353535"/>
          <w:sz w:val="28"/>
          <w:szCs w:val="28"/>
        </w:rPr>
        <w:t xml:space="preserve"> </w:t>
      </w:r>
      <w:proofErr w:type="spellStart"/>
      <w:r w:rsidRPr="00C5160D">
        <w:rPr>
          <w:rFonts w:ascii="Times New Roman" w:hAnsi="Times New Roman"/>
          <w:color w:val="353535"/>
          <w:sz w:val="28"/>
          <w:szCs w:val="28"/>
        </w:rPr>
        <w:t>Roman</w:t>
      </w:r>
      <w:proofErr w:type="spellEnd"/>
      <w:r w:rsidRPr="00C5160D">
        <w:rPr>
          <w:rFonts w:ascii="Times New Roman" w:hAnsi="Times New Roman"/>
          <w:color w:val="353535"/>
          <w:sz w:val="28"/>
          <w:szCs w:val="28"/>
        </w:rPr>
        <w:t>, размер – 14 пт., межстрочный интервал – 1,0 пт.</w:t>
      </w:r>
    </w:p>
    <w:p w14:paraId="7FCDECA9"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9. В конце статьи размещается список литературы (по алфавиту) на русском языке, оформленный в соответствии с ГОСТ 7.1-2003.</w:t>
      </w:r>
    </w:p>
    <w:p w14:paraId="19FD1837"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10. Далее - транслитерация всего списка литературы.</w:t>
      </w:r>
    </w:p>
    <w:p w14:paraId="1D96C389"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11. Ссылки на литературу приводятся в тексте в квадратных скобках.</w:t>
      </w:r>
    </w:p>
    <w:p w14:paraId="3BD8122C"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 xml:space="preserve">12. Благодарность(и) или указание(я) на какие средства выполнены исследования, приводятся в конце основного текста после выводов (шрифт </w:t>
      </w:r>
      <w:proofErr w:type="spellStart"/>
      <w:r w:rsidRPr="00C5160D">
        <w:rPr>
          <w:rFonts w:ascii="Times New Roman" w:hAnsi="Times New Roman"/>
          <w:color w:val="353535"/>
          <w:sz w:val="28"/>
          <w:szCs w:val="28"/>
        </w:rPr>
        <w:t>Times</w:t>
      </w:r>
      <w:proofErr w:type="spellEnd"/>
      <w:r w:rsidRPr="00C5160D">
        <w:rPr>
          <w:rFonts w:ascii="Times New Roman" w:hAnsi="Times New Roman"/>
          <w:color w:val="353535"/>
          <w:sz w:val="28"/>
          <w:szCs w:val="28"/>
        </w:rPr>
        <w:t xml:space="preserve"> </w:t>
      </w:r>
      <w:proofErr w:type="spellStart"/>
      <w:r w:rsidRPr="00C5160D">
        <w:rPr>
          <w:rFonts w:ascii="Times New Roman" w:hAnsi="Times New Roman"/>
          <w:color w:val="353535"/>
          <w:sz w:val="28"/>
          <w:szCs w:val="28"/>
        </w:rPr>
        <w:t>New</w:t>
      </w:r>
      <w:proofErr w:type="spellEnd"/>
      <w:r w:rsidRPr="00C5160D">
        <w:rPr>
          <w:rFonts w:ascii="Times New Roman" w:hAnsi="Times New Roman"/>
          <w:color w:val="353535"/>
          <w:sz w:val="28"/>
          <w:szCs w:val="28"/>
        </w:rPr>
        <w:t xml:space="preserve"> </w:t>
      </w:r>
      <w:proofErr w:type="spellStart"/>
      <w:r w:rsidRPr="00C5160D">
        <w:rPr>
          <w:rFonts w:ascii="Times New Roman" w:hAnsi="Times New Roman"/>
          <w:color w:val="353535"/>
          <w:sz w:val="28"/>
          <w:szCs w:val="28"/>
        </w:rPr>
        <w:t>Roman</w:t>
      </w:r>
      <w:proofErr w:type="spellEnd"/>
      <w:r w:rsidRPr="00C5160D">
        <w:rPr>
          <w:rFonts w:ascii="Times New Roman" w:hAnsi="Times New Roman"/>
          <w:color w:val="353535"/>
          <w:sz w:val="28"/>
          <w:szCs w:val="28"/>
        </w:rPr>
        <w:t>, 12 пт.).</w:t>
      </w:r>
    </w:p>
    <w:p w14:paraId="6B3DECB0" w14:textId="77777777" w:rsidR="00397EA8" w:rsidRPr="00C5160D" w:rsidRDefault="00397EA8" w:rsidP="00BA7DF5">
      <w:pPr>
        <w:widowControl w:val="0"/>
        <w:autoSpaceDE w:val="0"/>
        <w:autoSpaceDN w:val="0"/>
        <w:adjustRightInd w:val="0"/>
        <w:ind w:firstLine="709"/>
        <w:jc w:val="both"/>
        <w:rPr>
          <w:rFonts w:ascii="Times New Roman" w:hAnsi="Times New Roman"/>
          <w:color w:val="353535"/>
          <w:sz w:val="28"/>
          <w:szCs w:val="28"/>
        </w:rPr>
      </w:pPr>
      <w:r w:rsidRPr="00C5160D">
        <w:rPr>
          <w:rFonts w:ascii="Times New Roman" w:hAnsi="Times New Roman"/>
          <w:color w:val="353535"/>
          <w:sz w:val="28"/>
          <w:szCs w:val="28"/>
        </w:rPr>
        <w:t>13. Оформление графиков и таблиц согласно стандарту (ГОСТ 7.1-2003).</w:t>
      </w:r>
    </w:p>
    <w:p w14:paraId="1C7AC7BE" w14:textId="2D4D8104" w:rsidR="00F05863" w:rsidRPr="00F05863" w:rsidRDefault="00397EA8" w:rsidP="00F05863">
      <w:pPr>
        <w:ind w:firstLine="709"/>
        <w:jc w:val="both"/>
        <w:rPr>
          <w:rFonts w:ascii="Times New Roman" w:hAnsi="Times New Roman"/>
          <w:color w:val="353535"/>
          <w:sz w:val="28"/>
          <w:szCs w:val="28"/>
        </w:rPr>
      </w:pPr>
      <w:r w:rsidRPr="00C5160D">
        <w:rPr>
          <w:rFonts w:ascii="Times New Roman" w:hAnsi="Times New Roman"/>
          <w:color w:val="353535"/>
          <w:sz w:val="28"/>
          <w:szCs w:val="28"/>
        </w:rPr>
        <w:t>14. Сведения об авторе(ах): фамилия, имя, отчество (полностью), ученая степень, ученое звание, должность, место работы (место учебы или соискательство), контактные телефоны, e-</w:t>
      </w:r>
      <w:proofErr w:type="spellStart"/>
      <w:r w:rsidRPr="00C5160D">
        <w:rPr>
          <w:rFonts w:ascii="Times New Roman" w:hAnsi="Times New Roman"/>
          <w:color w:val="353535"/>
          <w:sz w:val="28"/>
          <w:szCs w:val="28"/>
        </w:rPr>
        <w:t>mail</w:t>
      </w:r>
      <w:proofErr w:type="spellEnd"/>
      <w:r w:rsidRPr="00C5160D">
        <w:rPr>
          <w:rFonts w:ascii="Times New Roman" w:hAnsi="Times New Roman"/>
          <w:color w:val="353535"/>
          <w:sz w:val="28"/>
          <w:szCs w:val="28"/>
        </w:rPr>
        <w:t>, почтовый индекс и адрес учреждения.</w:t>
      </w:r>
    </w:p>
    <w:p w14:paraId="18FB0ACB" w14:textId="77777777" w:rsidR="00397EA8" w:rsidRDefault="00397EA8" w:rsidP="00EA2FF8">
      <w:pPr>
        <w:widowControl w:val="0"/>
        <w:autoSpaceDE w:val="0"/>
        <w:autoSpaceDN w:val="0"/>
        <w:adjustRightInd w:val="0"/>
        <w:spacing w:line="280" w:lineRule="atLeast"/>
        <w:rPr>
          <w:rFonts w:ascii="Times" w:hAnsi="Times" w:cs="Times"/>
        </w:rPr>
      </w:pPr>
    </w:p>
    <w:p w14:paraId="3AB4AAAF" w14:textId="77777777" w:rsidR="00D6790F" w:rsidRDefault="00D6790F" w:rsidP="00EA2FF8">
      <w:pPr>
        <w:widowControl w:val="0"/>
        <w:autoSpaceDE w:val="0"/>
        <w:autoSpaceDN w:val="0"/>
        <w:adjustRightInd w:val="0"/>
        <w:spacing w:line="280" w:lineRule="atLeast"/>
        <w:rPr>
          <w:rFonts w:ascii="Times" w:hAnsi="Times" w:cs="Times"/>
        </w:rPr>
      </w:pPr>
    </w:p>
    <w:p w14:paraId="1B2E851B" w14:textId="77777777" w:rsidR="00BA7DF5" w:rsidRDefault="00BA7DF5" w:rsidP="00EA2FF8">
      <w:pPr>
        <w:widowControl w:val="0"/>
        <w:autoSpaceDE w:val="0"/>
        <w:autoSpaceDN w:val="0"/>
        <w:adjustRightInd w:val="0"/>
        <w:spacing w:line="280" w:lineRule="atLeast"/>
        <w:rPr>
          <w:rFonts w:ascii="Times" w:hAnsi="Times" w:cs="Times"/>
        </w:rPr>
      </w:pPr>
    </w:p>
    <w:p w14:paraId="1ADCA224" w14:textId="7C477EA8" w:rsidR="00397EA8" w:rsidRPr="00BA7DF5" w:rsidRDefault="00397EA8" w:rsidP="00BA7DF5">
      <w:pPr>
        <w:widowControl w:val="0"/>
        <w:autoSpaceDE w:val="0"/>
        <w:autoSpaceDN w:val="0"/>
        <w:adjustRightInd w:val="0"/>
        <w:spacing w:line="280" w:lineRule="atLeast"/>
        <w:jc w:val="center"/>
        <w:rPr>
          <w:rFonts w:ascii="Times New Roman" w:hAnsi="Times New Roman" w:cs="Times New Roman"/>
          <w:b/>
          <w:sz w:val="28"/>
          <w:szCs w:val="28"/>
        </w:rPr>
      </w:pPr>
      <w:r w:rsidRPr="00BA7DF5">
        <w:rPr>
          <w:rFonts w:ascii="Times New Roman" w:hAnsi="Times New Roman" w:cs="Times New Roman"/>
          <w:b/>
          <w:sz w:val="28"/>
          <w:szCs w:val="28"/>
        </w:rPr>
        <w:t>ОБРАЗЕЦ ОФОРМЛЕНИЯ СТАТЬИ</w:t>
      </w:r>
    </w:p>
    <w:p w14:paraId="6DF39BF5" w14:textId="77777777" w:rsidR="007B1403" w:rsidRPr="007B1403" w:rsidRDefault="007B1403" w:rsidP="007B1403">
      <w:pPr>
        <w:widowControl w:val="0"/>
        <w:tabs>
          <w:tab w:val="left" w:pos="284"/>
        </w:tabs>
        <w:spacing w:line="360" w:lineRule="auto"/>
        <w:rPr>
          <w:rFonts w:ascii="Times New Roman" w:eastAsia="Times New Roman" w:hAnsi="Times New Roman" w:cs="Times New Roman"/>
          <w:b/>
          <w:lang w:eastAsia="ru-RU"/>
        </w:rPr>
      </w:pPr>
      <w:r w:rsidRPr="007B1403">
        <w:rPr>
          <w:rFonts w:ascii="Times New Roman" w:eastAsia="Times New Roman" w:hAnsi="Times New Roman" w:cs="Times New Roman"/>
          <w:b/>
          <w:lang w:eastAsia="ru-RU"/>
        </w:rPr>
        <w:t>УДК 657.42</w:t>
      </w:r>
    </w:p>
    <w:p w14:paraId="35B30A67" w14:textId="77777777" w:rsidR="007B1403" w:rsidRPr="007B1403" w:rsidRDefault="007B1403" w:rsidP="007B1403">
      <w:pPr>
        <w:widowControl w:val="0"/>
        <w:tabs>
          <w:tab w:val="left" w:pos="284"/>
        </w:tabs>
        <w:ind w:firstLine="709"/>
        <w:jc w:val="center"/>
        <w:rPr>
          <w:rFonts w:ascii="Times New Roman" w:eastAsia="Times New Roman" w:hAnsi="Times New Roman" w:cs="Times New Roman"/>
          <w:b/>
          <w:sz w:val="28"/>
          <w:szCs w:val="28"/>
          <w:lang w:eastAsia="ru-RU"/>
        </w:rPr>
      </w:pPr>
      <w:r w:rsidRPr="007B1403">
        <w:rPr>
          <w:rFonts w:ascii="Times New Roman" w:eastAsia="Times New Roman" w:hAnsi="Times New Roman" w:cs="Times New Roman"/>
          <w:b/>
          <w:sz w:val="28"/>
          <w:szCs w:val="28"/>
          <w:lang w:eastAsia="ru-RU"/>
        </w:rPr>
        <w:t>УЧЕТНЫЕ РЕГИСТРЫ ДЛЯ ОБОБЩЕНИЯ РЕЗУЛЬТАТОВ ВНУТРЕННЕГО КОНТРОЛЯ МАТЕРИАЛЬНО-ПРОИЗВОДСТВЕННЫХ ЗАПАСОВ</w:t>
      </w:r>
    </w:p>
    <w:p w14:paraId="30A2E9C2" w14:textId="77777777" w:rsidR="007B1403" w:rsidRPr="007B1403" w:rsidRDefault="007B1403" w:rsidP="007B1403">
      <w:pPr>
        <w:widowControl w:val="0"/>
        <w:tabs>
          <w:tab w:val="left" w:pos="284"/>
        </w:tabs>
        <w:ind w:firstLine="709"/>
        <w:jc w:val="center"/>
        <w:rPr>
          <w:rFonts w:ascii="Times New Roman" w:eastAsia="Times New Roman" w:hAnsi="Times New Roman" w:cs="Times New Roman"/>
          <w:b/>
          <w:sz w:val="28"/>
          <w:szCs w:val="28"/>
          <w:lang w:eastAsia="ru-RU"/>
        </w:rPr>
      </w:pPr>
    </w:p>
    <w:p w14:paraId="74EE973B" w14:textId="77777777" w:rsidR="007B1403" w:rsidRPr="007B1403" w:rsidRDefault="007B1403" w:rsidP="007B1403">
      <w:pPr>
        <w:widowControl w:val="0"/>
        <w:tabs>
          <w:tab w:val="left" w:pos="284"/>
        </w:tabs>
        <w:ind w:firstLine="709"/>
        <w:jc w:val="center"/>
        <w:rPr>
          <w:rFonts w:ascii="Times New Roman" w:eastAsia="Times New Roman" w:hAnsi="Times New Roman" w:cs="Times New Roman"/>
          <w:b/>
          <w:lang w:eastAsia="ru-RU"/>
        </w:rPr>
      </w:pPr>
      <w:r w:rsidRPr="007B1403">
        <w:rPr>
          <w:rFonts w:ascii="Times New Roman" w:eastAsia="Times New Roman" w:hAnsi="Times New Roman" w:cs="Times New Roman"/>
          <w:b/>
          <w:lang w:eastAsia="ru-RU"/>
        </w:rPr>
        <w:t xml:space="preserve">О.Н. Кузнецова, И.Г. </w:t>
      </w:r>
      <w:proofErr w:type="spellStart"/>
      <w:r w:rsidRPr="007B1403">
        <w:rPr>
          <w:rFonts w:ascii="Times New Roman" w:eastAsia="Times New Roman" w:hAnsi="Times New Roman" w:cs="Times New Roman"/>
          <w:b/>
          <w:lang w:eastAsia="ru-RU"/>
        </w:rPr>
        <w:t>Шарапиева</w:t>
      </w:r>
      <w:proofErr w:type="spellEnd"/>
    </w:p>
    <w:p w14:paraId="002CB7E3" w14:textId="298861C4" w:rsidR="007B1403" w:rsidRPr="007B1403" w:rsidRDefault="007B1403" w:rsidP="007B1403">
      <w:pPr>
        <w:widowControl w:val="0"/>
        <w:tabs>
          <w:tab w:val="left" w:pos="0"/>
        </w:tabs>
        <w:rPr>
          <w:rFonts w:ascii="Times New Roman" w:eastAsia="Times New Roman" w:hAnsi="Times New Roman" w:cs="Times New Roman"/>
          <w:i/>
          <w:lang w:eastAsia="ru-RU"/>
        </w:rPr>
      </w:pPr>
      <w:r w:rsidRPr="007B1403">
        <w:rPr>
          <w:rFonts w:ascii="Times New Roman" w:eastAsia="Times New Roman" w:hAnsi="Times New Roman" w:cs="Times New Roman"/>
          <w:lang w:eastAsia="ru-RU"/>
        </w:rPr>
        <w:t xml:space="preserve">Иркутский государственный аграрный университет им. </w:t>
      </w:r>
      <w:proofErr w:type="spellStart"/>
      <w:r w:rsidRPr="007B1403">
        <w:rPr>
          <w:rFonts w:ascii="Times New Roman" w:eastAsia="Times New Roman" w:hAnsi="Times New Roman" w:cs="Times New Roman"/>
          <w:lang w:eastAsia="ru-RU"/>
        </w:rPr>
        <w:t>А.А.Ежевского</w:t>
      </w:r>
      <w:proofErr w:type="spellEnd"/>
      <w:r w:rsidRPr="007B1403">
        <w:rPr>
          <w:rFonts w:ascii="Times New Roman" w:eastAsia="Times New Roman" w:hAnsi="Times New Roman" w:cs="Times New Roman"/>
          <w:lang w:eastAsia="ru-RU"/>
        </w:rPr>
        <w:t>,</w:t>
      </w:r>
      <w:r w:rsidR="000A2F65">
        <w:rPr>
          <w:rFonts w:ascii="Times New Roman" w:eastAsia="Times New Roman" w:hAnsi="Times New Roman" w:cs="Times New Roman"/>
          <w:lang w:eastAsia="ru-RU"/>
        </w:rPr>
        <w:t xml:space="preserve"> </w:t>
      </w:r>
      <w:proofErr w:type="spellStart"/>
      <w:r w:rsidRPr="007B1403">
        <w:rPr>
          <w:rFonts w:ascii="Times New Roman" w:eastAsia="Times New Roman" w:hAnsi="Times New Roman" w:cs="Times New Roman"/>
          <w:i/>
          <w:lang w:eastAsia="ru-RU"/>
        </w:rPr>
        <w:t>г.Иркутск</w:t>
      </w:r>
      <w:proofErr w:type="spellEnd"/>
      <w:r w:rsidRPr="007B1403">
        <w:rPr>
          <w:rFonts w:ascii="Times New Roman" w:eastAsia="Times New Roman" w:hAnsi="Times New Roman" w:cs="Times New Roman"/>
          <w:i/>
          <w:lang w:eastAsia="ru-RU"/>
        </w:rPr>
        <w:t>, Россия</w:t>
      </w:r>
    </w:p>
    <w:p w14:paraId="4E971FE9" w14:textId="77777777" w:rsidR="007B1403" w:rsidRPr="007B1403" w:rsidRDefault="007B1403" w:rsidP="007B1403">
      <w:pPr>
        <w:widowControl w:val="0"/>
        <w:tabs>
          <w:tab w:val="left" w:pos="284"/>
        </w:tabs>
        <w:ind w:firstLine="709"/>
        <w:jc w:val="both"/>
        <w:rPr>
          <w:rFonts w:ascii="Times New Roman" w:eastAsia="Calibri" w:hAnsi="Times New Roman" w:cs="Times New Roman"/>
          <w:sz w:val="28"/>
          <w:szCs w:val="28"/>
        </w:rPr>
      </w:pPr>
    </w:p>
    <w:p w14:paraId="16AFFA13" w14:textId="77777777" w:rsidR="007B1403" w:rsidRPr="007B1403" w:rsidRDefault="007B1403" w:rsidP="007B1403">
      <w:pPr>
        <w:widowControl w:val="0"/>
        <w:ind w:firstLine="709"/>
        <w:jc w:val="both"/>
        <w:rPr>
          <w:rFonts w:ascii="Times New Roman" w:eastAsia="Batang" w:hAnsi="Times New Roman" w:cs="Times New Roman"/>
          <w:color w:val="000000"/>
        </w:rPr>
      </w:pPr>
      <w:r w:rsidRPr="007B1403">
        <w:rPr>
          <w:rFonts w:ascii="Times New Roman" w:eastAsia="Calibri" w:hAnsi="Times New Roman" w:cs="Times New Roman"/>
        </w:rPr>
        <w:t xml:space="preserve">В статье рассматриваются вопросы, касающиеся разработки  учетных регистров, для обобщения информации, получаемой в ходе проведения мероприятий по осуществлению и оценке организации бухгалтерского учета и внутреннего контроля материально-производственных запасов. Предложенные регистры являются </w:t>
      </w:r>
      <w:r w:rsidRPr="007B1403">
        <w:rPr>
          <w:rFonts w:ascii="Times New Roman" w:eastAsia="Batang" w:hAnsi="Times New Roman" w:cs="Times New Roman"/>
          <w:color w:val="000000"/>
        </w:rPr>
        <w:t xml:space="preserve">отчетом о состоянии организации бухгалтерского учета и внутреннего контроля материально-производственных запасов, содержащие в себе подробное описание выявленных недостатков,  что способствует оперативному их исправлению, а также закрепляет за должностным лицом их устранение в установленные сроки. </w:t>
      </w:r>
    </w:p>
    <w:p w14:paraId="78197740" w14:textId="77777777" w:rsidR="007B1403" w:rsidRPr="007B1403" w:rsidRDefault="007B1403" w:rsidP="007B1403">
      <w:pPr>
        <w:widowControl w:val="0"/>
        <w:jc w:val="both"/>
        <w:rPr>
          <w:rFonts w:ascii="Times New Roman" w:eastAsia="Calibri" w:hAnsi="Times New Roman" w:cs="Times New Roman"/>
        </w:rPr>
      </w:pPr>
      <w:r w:rsidRPr="007B1403">
        <w:rPr>
          <w:rFonts w:ascii="Times New Roman" w:eastAsia="Calibri" w:hAnsi="Times New Roman" w:cs="Times New Roman"/>
        </w:rPr>
        <w:tab/>
      </w:r>
      <w:r w:rsidRPr="007B1403">
        <w:rPr>
          <w:rFonts w:ascii="Times New Roman" w:eastAsia="Calibri" w:hAnsi="Times New Roman" w:cs="Times New Roman"/>
          <w:i/>
        </w:rPr>
        <w:t xml:space="preserve">Ключевые слова: </w:t>
      </w:r>
      <w:r w:rsidRPr="007B1403">
        <w:rPr>
          <w:rFonts w:ascii="Times New Roman" w:eastAsia="Calibri" w:hAnsi="Times New Roman" w:cs="Times New Roman"/>
        </w:rPr>
        <w:t>Учетные регистры, внутренний контроль, материально-</w:t>
      </w:r>
      <w:r w:rsidRPr="007B1403">
        <w:rPr>
          <w:rFonts w:ascii="Times New Roman" w:eastAsia="Calibri" w:hAnsi="Times New Roman" w:cs="Times New Roman"/>
        </w:rPr>
        <w:lastRenderedPageBreak/>
        <w:t>производственные запасы, рабочий документ, контрольный лист</w:t>
      </w:r>
    </w:p>
    <w:p w14:paraId="0400D5FA" w14:textId="77777777" w:rsidR="007B1403" w:rsidRPr="007B1403" w:rsidRDefault="007B1403" w:rsidP="007B1403">
      <w:pPr>
        <w:widowControl w:val="0"/>
        <w:jc w:val="both"/>
        <w:rPr>
          <w:rFonts w:ascii="Times New Roman" w:eastAsia="Calibri" w:hAnsi="Times New Roman" w:cs="Times New Roman"/>
        </w:rPr>
      </w:pPr>
    </w:p>
    <w:p w14:paraId="2F1D97BC" w14:textId="77777777" w:rsidR="007B1403" w:rsidRPr="007B1403" w:rsidRDefault="007B1403" w:rsidP="007B1403">
      <w:pPr>
        <w:autoSpaceDE w:val="0"/>
        <w:autoSpaceDN w:val="0"/>
        <w:adjustRightInd w:val="0"/>
        <w:jc w:val="center"/>
        <w:rPr>
          <w:rFonts w:ascii="Times New Roman" w:eastAsia="Calibri" w:hAnsi="Times New Roman" w:cs="Times New Roman"/>
          <w:b/>
          <w:sz w:val="28"/>
          <w:szCs w:val="28"/>
          <w:lang w:val="en-US"/>
        </w:rPr>
      </w:pPr>
      <w:r w:rsidRPr="007B1403">
        <w:rPr>
          <w:rFonts w:ascii="Times New Roman" w:eastAsia="Calibri" w:hAnsi="Times New Roman" w:cs="Times New Roman"/>
          <w:b/>
          <w:sz w:val="28"/>
          <w:szCs w:val="28"/>
          <w:lang w:val="en-US"/>
        </w:rPr>
        <w:t>ACCOUNTING REGISTRIES FOR THE SYNTHESIS OF THE RESULTS OF INTERNAL CONTROL OF MATERIAL AND PRODUCTION RESERVES</w:t>
      </w:r>
    </w:p>
    <w:p w14:paraId="1D52DED1" w14:textId="77777777" w:rsidR="007B1403" w:rsidRPr="007B1403" w:rsidRDefault="007B1403" w:rsidP="007B1403">
      <w:pPr>
        <w:autoSpaceDE w:val="0"/>
        <w:autoSpaceDN w:val="0"/>
        <w:adjustRightInd w:val="0"/>
        <w:jc w:val="center"/>
        <w:rPr>
          <w:rFonts w:ascii="Times New Roman" w:eastAsia="Calibri" w:hAnsi="Times New Roman" w:cs="Times New Roman"/>
          <w:b/>
          <w:szCs w:val="28"/>
          <w:lang w:val="en-US"/>
        </w:rPr>
      </w:pPr>
    </w:p>
    <w:p w14:paraId="0F3AB166" w14:textId="77777777" w:rsidR="007B1403" w:rsidRPr="007B1403" w:rsidRDefault="007B1403" w:rsidP="007B1403">
      <w:pPr>
        <w:autoSpaceDE w:val="0"/>
        <w:autoSpaceDN w:val="0"/>
        <w:adjustRightInd w:val="0"/>
        <w:jc w:val="center"/>
        <w:rPr>
          <w:rFonts w:ascii="Times New Roman" w:eastAsia="Calibri" w:hAnsi="Times New Roman" w:cs="Times New Roman"/>
          <w:b/>
          <w:sz w:val="28"/>
          <w:szCs w:val="28"/>
          <w:lang w:val="en-US"/>
        </w:rPr>
      </w:pPr>
      <w:r w:rsidRPr="007B1403">
        <w:rPr>
          <w:rFonts w:ascii="Times New Roman" w:eastAsia="Calibri" w:hAnsi="Times New Roman" w:cs="Times New Roman"/>
          <w:b/>
          <w:szCs w:val="28"/>
          <w:lang w:val="en-US"/>
        </w:rPr>
        <w:t>O. N.  Kuznetsova</w:t>
      </w:r>
      <w:proofErr w:type="gramStart"/>
      <w:r w:rsidRPr="007B1403">
        <w:rPr>
          <w:rFonts w:ascii="Times New Roman" w:eastAsia="Calibri" w:hAnsi="Times New Roman" w:cs="Times New Roman"/>
          <w:b/>
          <w:szCs w:val="28"/>
          <w:lang w:val="en-US"/>
        </w:rPr>
        <w:t xml:space="preserve">, </w:t>
      </w:r>
      <w:r w:rsidRPr="007B1403">
        <w:rPr>
          <w:rFonts w:ascii="Times New Roman" w:eastAsia="Times New Roman" w:hAnsi="Times New Roman" w:cs="Times New Roman"/>
          <w:b/>
          <w:lang w:val="en-US" w:eastAsia="ru-RU"/>
        </w:rPr>
        <w:t xml:space="preserve"> I</w:t>
      </w:r>
      <w:proofErr w:type="gramEnd"/>
      <w:r w:rsidRPr="007B1403">
        <w:rPr>
          <w:rFonts w:ascii="Times New Roman" w:eastAsia="Times New Roman" w:hAnsi="Times New Roman" w:cs="Times New Roman"/>
          <w:b/>
          <w:lang w:val="en-US" w:eastAsia="ru-RU"/>
        </w:rPr>
        <w:t xml:space="preserve">. G. </w:t>
      </w:r>
      <w:proofErr w:type="spellStart"/>
      <w:r w:rsidRPr="007B1403">
        <w:rPr>
          <w:rFonts w:ascii="Times New Roman" w:eastAsia="Times New Roman" w:hAnsi="Times New Roman" w:cs="Times New Roman"/>
          <w:b/>
          <w:lang w:val="en-US" w:eastAsia="ru-RU"/>
        </w:rPr>
        <w:t>Sharapieva</w:t>
      </w:r>
      <w:proofErr w:type="spellEnd"/>
    </w:p>
    <w:p w14:paraId="59B455BE" w14:textId="77777777" w:rsidR="007B1403" w:rsidRPr="007B1403" w:rsidRDefault="007B1403" w:rsidP="007B1403">
      <w:pPr>
        <w:autoSpaceDE w:val="0"/>
        <w:autoSpaceDN w:val="0"/>
        <w:adjustRightInd w:val="0"/>
        <w:jc w:val="both"/>
        <w:rPr>
          <w:rFonts w:ascii="Times New Roman" w:eastAsia="Calibri" w:hAnsi="Times New Roman" w:cs="Times New Roman"/>
          <w:i/>
          <w:lang w:val="en-US"/>
        </w:rPr>
      </w:pPr>
      <w:r w:rsidRPr="007B1403">
        <w:rPr>
          <w:rFonts w:ascii="Times New Roman" w:eastAsia="Calibri" w:hAnsi="Times New Roman" w:cs="Times New Roman"/>
          <w:lang w:val="en-US"/>
        </w:rPr>
        <w:t xml:space="preserve">Irkutsk State Agrarian University named after A. A. </w:t>
      </w:r>
      <w:proofErr w:type="spellStart"/>
      <w:r w:rsidRPr="007B1403">
        <w:rPr>
          <w:rFonts w:ascii="Times New Roman" w:eastAsia="Calibri" w:hAnsi="Times New Roman" w:cs="Times New Roman"/>
          <w:lang w:val="en-US"/>
        </w:rPr>
        <w:t>Ezhevsky</w:t>
      </w:r>
      <w:proofErr w:type="spellEnd"/>
      <w:r w:rsidRPr="007B1403">
        <w:rPr>
          <w:rFonts w:ascii="Times New Roman" w:eastAsia="Calibri" w:hAnsi="Times New Roman" w:cs="Times New Roman"/>
          <w:lang w:val="en-US"/>
        </w:rPr>
        <w:t xml:space="preserve">, </w:t>
      </w:r>
      <w:r w:rsidRPr="007B1403">
        <w:rPr>
          <w:rFonts w:ascii="Times New Roman" w:eastAsia="Calibri" w:hAnsi="Times New Roman" w:cs="Times New Roman"/>
          <w:i/>
          <w:lang w:val="en-US"/>
        </w:rPr>
        <w:t>Irkutsk, Russia</w:t>
      </w:r>
    </w:p>
    <w:p w14:paraId="764A42FF" w14:textId="77777777" w:rsidR="007B1403" w:rsidRPr="007B1403" w:rsidRDefault="007B1403" w:rsidP="007B1403">
      <w:pPr>
        <w:widowControl w:val="0"/>
        <w:tabs>
          <w:tab w:val="left" w:pos="284"/>
        </w:tabs>
        <w:ind w:firstLine="709"/>
        <w:jc w:val="both"/>
        <w:rPr>
          <w:rFonts w:ascii="Times New Roman" w:eastAsia="Calibri" w:hAnsi="Times New Roman" w:cs="Times New Roman"/>
          <w:lang w:val="en-US"/>
        </w:rPr>
      </w:pPr>
    </w:p>
    <w:p w14:paraId="19F91CD6" w14:textId="77777777" w:rsidR="007B1403" w:rsidRPr="007B1403" w:rsidRDefault="007B1403" w:rsidP="007B1403">
      <w:pPr>
        <w:widowControl w:val="0"/>
        <w:tabs>
          <w:tab w:val="left" w:pos="284"/>
        </w:tabs>
        <w:ind w:firstLine="709"/>
        <w:jc w:val="both"/>
        <w:rPr>
          <w:rFonts w:ascii="Times New Roman" w:eastAsia="Calibri" w:hAnsi="Times New Roman" w:cs="Times New Roman"/>
          <w:lang w:val="en-US"/>
        </w:rPr>
      </w:pPr>
      <w:r w:rsidRPr="007B1403">
        <w:rPr>
          <w:rFonts w:ascii="Times New Roman" w:eastAsia="Calibri" w:hAnsi="Times New Roman" w:cs="Times New Roman"/>
          <w:lang w:val="en-US"/>
        </w:rPr>
        <w:t>The article deals with issues related to the development of accounting registers, for the synthesis of information received during the implementation of activities for the assessment and organization of accounting and internal control of inventories. The proposed registers are a report on the state of the organization of accounting and internal control of inventories, which contain a detailed description of the identified shortcomings, facilitates their prompt correction, and fixes the official to eliminate them in a timely manner.</w:t>
      </w:r>
    </w:p>
    <w:p w14:paraId="04D3FC50" w14:textId="77777777" w:rsidR="007B1403" w:rsidRPr="007B1403" w:rsidRDefault="007B1403" w:rsidP="007B1403">
      <w:pPr>
        <w:widowControl w:val="0"/>
        <w:tabs>
          <w:tab w:val="left" w:pos="284"/>
        </w:tabs>
        <w:ind w:firstLine="709"/>
        <w:jc w:val="both"/>
        <w:rPr>
          <w:rFonts w:ascii="Times New Roman" w:eastAsia="Calibri" w:hAnsi="Times New Roman" w:cs="Times New Roman"/>
          <w:lang w:val="en-US"/>
        </w:rPr>
      </w:pPr>
      <w:r w:rsidRPr="007B1403">
        <w:rPr>
          <w:rFonts w:ascii="Times New Roman" w:eastAsia="Calibri" w:hAnsi="Times New Roman" w:cs="Times New Roman"/>
          <w:i/>
          <w:lang w:val="en-US"/>
        </w:rPr>
        <w:t>Keywords:</w:t>
      </w:r>
      <w:r w:rsidRPr="007B1403">
        <w:rPr>
          <w:rFonts w:ascii="Times New Roman" w:eastAsia="Calibri" w:hAnsi="Times New Roman" w:cs="Times New Roman"/>
          <w:lang w:val="en-US"/>
        </w:rPr>
        <w:t xml:space="preserve"> Accounting registers, internal control, inventories, working document, control sheet</w:t>
      </w:r>
    </w:p>
    <w:p w14:paraId="1EAAD685" w14:textId="77777777" w:rsidR="000A2F65" w:rsidRPr="000A2F65" w:rsidRDefault="000A2F65" w:rsidP="000A2F65">
      <w:pPr>
        <w:widowControl w:val="0"/>
        <w:spacing w:after="200"/>
        <w:ind w:firstLine="709"/>
        <w:jc w:val="center"/>
        <w:rPr>
          <w:rFonts w:ascii="Times New Roman" w:eastAsia="Calibri" w:hAnsi="Times New Roman" w:cs="Times New Roman"/>
          <w:b/>
          <w:color w:val="000000"/>
          <w:sz w:val="28"/>
          <w:szCs w:val="28"/>
        </w:rPr>
      </w:pPr>
      <w:r w:rsidRPr="000A2F65">
        <w:rPr>
          <w:rFonts w:ascii="Times New Roman" w:eastAsia="Calibri" w:hAnsi="Times New Roman" w:cs="Times New Roman"/>
          <w:b/>
          <w:color w:val="000000"/>
          <w:sz w:val="28"/>
          <w:szCs w:val="28"/>
        </w:rPr>
        <w:t>Список литературы</w:t>
      </w:r>
    </w:p>
    <w:p w14:paraId="1AF462DE" w14:textId="77777777" w:rsidR="000A2F65" w:rsidRPr="000A2F65" w:rsidRDefault="000A2F65" w:rsidP="000A2F65">
      <w:pPr>
        <w:widowControl w:val="0"/>
        <w:numPr>
          <w:ilvl w:val="0"/>
          <w:numId w:val="5"/>
        </w:numPr>
        <w:tabs>
          <w:tab w:val="left" w:pos="851"/>
          <w:tab w:val="left" w:pos="993"/>
        </w:tabs>
        <w:autoSpaceDE w:val="0"/>
        <w:autoSpaceDN w:val="0"/>
        <w:adjustRightInd w:val="0"/>
        <w:spacing w:after="200" w:line="276" w:lineRule="auto"/>
        <w:ind w:left="0" w:firstLine="709"/>
        <w:contextualSpacing/>
        <w:jc w:val="both"/>
        <w:rPr>
          <w:rFonts w:ascii="Times New Roman" w:eastAsia="Times New Roman" w:hAnsi="Times New Roman" w:cs="Times New Roman"/>
          <w:lang w:eastAsia="ru-RU"/>
        </w:rPr>
      </w:pPr>
      <w:r w:rsidRPr="000A2F65">
        <w:rPr>
          <w:rFonts w:ascii="Times New Roman" w:eastAsia="Times New Roman" w:hAnsi="Times New Roman" w:cs="Times New Roman"/>
          <w:lang w:eastAsia="ru-RU"/>
        </w:rPr>
        <w:t xml:space="preserve"> </w:t>
      </w:r>
      <w:r w:rsidRPr="000A2F65">
        <w:rPr>
          <w:rFonts w:ascii="Times New Roman" w:eastAsia="Batang" w:hAnsi="Times New Roman" w:cs="Times New Roman"/>
          <w:color w:val="000000"/>
          <w:lang w:eastAsia="ru-RU"/>
        </w:rPr>
        <w:t xml:space="preserve">О бухгалтерском учете </w:t>
      </w:r>
      <w:r w:rsidRPr="000A2F65">
        <w:rPr>
          <w:rFonts w:ascii="Times New Roman" w:eastAsia="Times New Roman" w:hAnsi="Times New Roman" w:cs="Times New Roman"/>
          <w:lang w:eastAsia="ru-RU"/>
        </w:rPr>
        <w:t>[Электронный ресурс]:</w:t>
      </w:r>
      <w:r w:rsidRPr="000A2F65">
        <w:rPr>
          <w:rFonts w:ascii="Times New Roman" w:eastAsia="Batang" w:hAnsi="Times New Roman" w:cs="Times New Roman"/>
          <w:color w:val="000000"/>
          <w:lang w:eastAsia="ru-RU"/>
        </w:rPr>
        <w:t xml:space="preserve">  Федеральный закон от 6.12.2011 г. № 402 – ФЗ. –  </w:t>
      </w:r>
      <w:r w:rsidRPr="000A2F65">
        <w:rPr>
          <w:rFonts w:ascii="Times New Roman" w:eastAsia="Times New Roman" w:hAnsi="Times New Roman" w:cs="Times New Roman"/>
          <w:lang w:eastAsia="ru-RU"/>
        </w:rPr>
        <w:t>Электрон</w:t>
      </w:r>
      <w:proofErr w:type="gramStart"/>
      <w:r w:rsidRPr="000A2F65">
        <w:rPr>
          <w:rFonts w:ascii="Times New Roman" w:eastAsia="Times New Roman" w:hAnsi="Times New Roman" w:cs="Times New Roman"/>
          <w:lang w:eastAsia="ru-RU"/>
        </w:rPr>
        <w:t>.</w:t>
      </w:r>
      <w:proofErr w:type="gramEnd"/>
      <w:r w:rsidRPr="000A2F65">
        <w:rPr>
          <w:rFonts w:ascii="Times New Roman" w:eastAsia="Times New Roman" w:hAnsi="Times New Roman" w:cs="Times New Roman"/>
          <w:lang w:eastAsia="ru-RU"/>
        </w:rPr>
        <w:t xml:space="preserve"> </w:t>
      </w:r>
      <w:proofErr w:type="gramStart"/>
      <w:r w:rsidRPr="000A2F65">
        <w:rPr>
          <w:rFonts w:ascii="Times New Roman" w:eastAsia="Times New Roman" w:hAnsi="Times New Roman" w:cs="Times New Roman"/>
          <w:lang w:eastAsia="ru-RU"/>
        </w:rPr>
        <w:t>т</w:t>
      </w:r>
      <w:proofErr w:type="gramEnd"/>
      <w:r w:rsidRPr="000A2F65">
        <w:rPr>
          <w:rFonts w:ascii="Times New Roman" w:eastAsia="Times New Roman" w:hAnsi="Times New Roman" w:cs="Times New Roman"/>
          <w:lang w:eastAsia="ru-RU"/>
        </w:rPr>
        <w:t xml:space="preserve">екстовые дан // </w:t>
      </w:r>
      <w:proofErr w:type="spellStart"/>
      <w:r w:rsidRPr="000A2F65">
        <w:rPr>
          <w:rFonts w:ascii="Times New Roman" w:eastAsia="Times New Roman" w:hAnsi="Times New Roman" w:cs="Times New Roman"/>
          <w:lang w:eastAsia="ru-RU"/>
        </w:rPr>
        <w:t>КонсультантПлюс</w:t>
      </w:r>
      <w:proofErr w:type="spellEnd"/>
      <w:r w:rsidRPr="000A2F65">
        <w:rPr>
          <w:rFonts w:ascii="Times New Roman" w:eastAsia="Times New Roman" w:hAnsi="Times New Roman" w:cs="Times New Roman"/>
          <w:lang w:eastAsia="ru-RU"/>
        </w:rPr>
        <w:t>: справ. правовая система</w:t>
      </w:r>
    </w:p>
    <w:p w14:paraId="032897C8" w14:textId="4FDEBDCE" w:rsidR="000A2F65" w:rsidRPr="000A2F65" w:rsidRDefault="000A2F65" w:rsidP="000A2F65">
      <w:pPr>
        <w:widowControl w:val="0"/>
        <w:numPr>
          <w:ilvl w:val="0"/>
          <w:numId w:val="5"/>
        </w:numPr>
        <w:tabs>
          <w:tab w:val="left" w:pos="851"/>
          <w:tab w:val="left" w:pos="993"/>
        </w:tabs>
        <w:autoSpaceDE w:val="0"/>
        <w:autoSpaceDN w:val="0"/>
        <w:adjustRightInd w:val="0"/>
        <w:spacing w:after="200" w:line="276" w:lineRule="auto"/>
        <w:ind w:left="0" w:firstLine="709"/>
        <w:contextualSpacing/>
        <w:jc w:val="both"/>
        <w:rPr>
          <w:rFonts w:ascii="Times New Roman" w:eastAsia="Times New Roman" w:hAnsi="Times New Roman" w:cs="Times New Roman"/>
          <w:lang w:eastAsia="ru-RU"/>
        </w:rPr>
      </w:pPr>
      <w:r w:rsidRPr="000A2F65">
        <w:rPr>
          <w:rFonts w:ascii="Times New Roman" w:eastAsia="Times New Roman" w:hAnsi="Times New Roman" w:cs="Times New Roman"/>
          <w:lang w:eastAsia="ru-RU"/>
        </w:rPr>
        <w:t xml:space="preserve"> </w:t>
      </w:r>
      <w:r w:rsidRPr="000A2F65">
        <w:rPr>
          <w:rFonts w:ascii="Times New Roman" w:eastAsia="Times New Roman" w:hAnsi="Times New Roman" w:cs="Times New Roman"/>
          <w:bCs/>
          <w:lang w:eastAsia="ru-RU"/>
        </w:rPr>
        <w:t xml:space="preserve"> </w:t>
      </w:r>
      <w:r w:rsidRPr="000A2F65">
        <w:rPr>
          <w:rFonts w:ascii="Times New Roman" w:eastAsia="Times New Roman" w:hAnsi="Times New Roman" w:cs="Times New Roman"/>
          <w:lang w:eastAsia="ru-RU"/>
        </w:rPr>
        <w:t xml:space="preserve">Афанасенко А.Н. Совершенствование методики внутреннего контроля материально-производственных запасов в сельскохозяйственных организациях / А.Н. Афанасенко //  Научный журнал </w:t>
      </w:r>
      <w:proofErr w:type="spellStart"/>
      <w:r w:rsidRPr="000A2F65">
        <w:rPr>
          <w:rFonts w:ascii="Times New Roman" w:eastAsia="Times New Roman" w:hAnsi="Times New Roman" w:cs="Times New Roman"/>
          <w:lang w:eastAsia="ru-RU"/>
        </w:rPr>
        <w:t>КубГАУ</w:t>
      </w:r>
      <w:proofErr w:type="spellEnd"/>
      <w:r w:rsidRPr="000A2F65">
        <w:rPr>
          <w:rFonts w:ascii="Times New Roman" w:eastAsia="Times New Roman" w:hAnsi="Times New Roman" w:cs="Times New Roman"/>
          <w:lang w:eastAsia="ru-RU"/>
        </w:rPr>
        <w:t>. – 2013. - №93. – С. 1-30.</w:t>
      </w:r>
    </w:p>
    <w:p w14:paraId="7461E573" w14:textId="09040B61" w:rsidR="00846BB8" w:rsidRPr="00846BB8" w:rsidRDefault="000A2F65" w:rsidP="00846BB8">
      <w:pPr>
        <w:widowControl w:val="0"/>
        <w:numPr>
          <w:ilvl w:val="0"/>
          <w:numId w:val="5"/>
        </w:numPr>
        <w:tabs>
          <w:tab w:val="left" w:pos="851"/>
          <w:tab w:val="left" w:pos="993"/>
        </w:tabs>
        <w:autoSpaceDE w:val="0"/>
        <w:autoSpaceDN w:val="0"/>
        <w:adjustRightInd w:val="0"/>
        <w:spacing w:after="200" w:line="276" w:lineRule="auto"/>
        <w:ind w:left="0" w:firstLine="709"/>
        <w:contextualSpacing/>
        <w:jc w:val="both"/>
        <w:rPr>
          <w:rFonts w:ascii="Times New Roman" w:eastAsia="Times New Roman" w:hAnsi="Times New Roman" w:cs="Times New Roman"/>
          <w:lang w:eastAsia="ru-RU"/>
        </w:rPr>
      </w:pPr>
      <w:r w:rsidRPr="000A2F65">
        <w:rPr>
          <w:rFonts w:ascii="Times New Roman" w:eastAsia="Times New Roman" w:hAnsi="Times New Roman" w:cs="Times New Roman"/>
          <w:lang w:eastAsia="ru-RU"/>
        </w:rPr>
        <w:t>Емельянова М.А. Оценка системы внутреннего контроля материально-производственных запасов в сельскохозяйственных организациях [Электронный ресурс]/ М.А. Емельянова, О.Н. Кузнецова О.Н. // Климат, экология, сельское хозяйство Евразии: Материалы международной научно-практической конференции (</w:t>
      </w:r>
      <w:proofErr w:type="spellStart"/>
      <w:r w:rsidRPr="000A2F65">
        <w:rPr>
          <w:rFonts w:ascii="Times New Roman" w:eastAsia="Times New Roman" w:hAnsi="Times New Roman" w:cs="Times New Roman"/>
          <w:lang w:eastAsia="ru-RU"/>
        </w:rPr>
        <w:t>ИрГАУ</w:t>
      </w:r>
      <w:proofErr w:type="spellEnd"/>
      <w:r w:rsidRPr="000A2F65">
        <w:rPr>
          <w:rFonts w:ascii="Times New Roman" w:eastAsia="Times New Roman" w:hAnsi="Times New Roman" w:cs="Times New Roman"/>
          <w:lang w:eastAsia="ru-RU"/>
        </w:rPr>
        <w:t xml:space="preserve"> им. А.А. </w:t>
      </w:r>
      <w:proofErr w:type="spellStart"/>
      <w:r w:rsidRPr="000A2F65">
        <w:rPr>
          <w:rFonts w:ascii="Times New Roman" w:eastAsia="Times New Roman" w:hAnsi="Times New Roman" w:cs="Times New Roman"/>
          <w:lang w:eastAsia="ru-RU"/>
        </w:rPr>
        <w:t>Ежевского</w:t>
      </w:r>
      <w:proofErr w:type="spellEnd"/>
      <w:r w:rsidRPr="000A2F65">
        <w:rPr>
          <w:rFonts w:ascii="Times New Roman" w:eastAsia="Times New Roman" w:hAnsi="Times New Roman" w:cs="Times New Roman"/>
          <w:lang w:eastAsia="ru-RU"/>
        </w:rPr>
        <w:t>, 9-10 июня 2016 г., г. Иркутск).</w:t>
      </w:r>
      <w:r w:rsidRPr="00846BB8">
        <w:rPr>
          <w:rFonts w:ascii="Times New Roman" w:eastAsia="Times New Roman" w:hAnsi="Times New Roman" w:cs="Times New Roman"/>
          <w:lang w:eastAsia="ru-RU"/>
        </w:rPr>
        <w:t xml:space="preserve"> Режим доступа: http://www.igsha.ru/science/files/materialy/20170524.pdf </w:t>
      </w:r>
    </w:p>
    <w:p w14:paraId="6B03AE8F" w14:textId="77777777" w:rsidR="000A2F65" w:rsidRPr="000A2F65" w:rsidRDefault="000A2F65" w:rsidP="000A2F65">
      <w:pPr>
        <w:widowControl w:val="0"/>
        <w:numPr>
          <w:ilvl w:val="0"/>
          <w:numId w:val="5"/>
        </w:numPr>
        <w:tabs>
          <w:tab w:val="left" w:pos="851"/>
          <w:tab w:val="left" w:pos="993"/>
        </w:tabs>
        <w:autoSpaceDE w:val="0"/>
        <w:autoSpaceDN w:val="0"/>
        <w:adjustRightInd w:val="0"/>
        <w:spacing w:after="200" w:line="276" w:lineRule="auto"/>
        <w:ind w:left="0" w:firstLine="709"/>
        <w:contextualSpacing/>
        <w:jc w:val="both"/>
        <w:rPr>
          <w:rFonts w:ascii="Times New Roman" w:eastAsia="Times New Roman" w:hAnsi="Times New Roman" w:cs="Times New Roman"/>
          <w:lang w:eastAsia="ru-RU"/>
        </w:rPr>
      </w:pPr>
      <w:r w:rsidRPr="000A2F65">
        <w:rPr>
          <w:rFonts w:ascii="Times New Roman" w:eastAsia="Times New Roman" w:hAnsi="Times New Roman" w:cs="Times New Roman"/>
          <w:lang w:eastAsia="ru-RU"/>
        </w:rPr>
        <w:t xml:space="preserve"> </w:t>
      </w:r>
      <w:proofErr w:type="spellStart"/>
      <w:r w:rsidRPr="000A2F65">
        <w:rPr>
          <w:rFonts w:ascii="Times New Roman" w:eastAsia="Times New Roman" w:hAnsi="Times New Roman" w:cs="Times New Roman"/>
          <w:lang w:eastAsia="ru-RU"/>
        </w:rPr>
        <w:t>Мощенко</w:t>
      </w:r>
      <w:proofErr w:type="spellEnd"/>
      <w:r w:rsidRPr="000A2F65">
        <w:rPr>
          <w:rFonts w:ascii="Times New Roman" w:eastAsia="Times New Roman" w:hAnsi="Times New Roman" w:cs="Times New Roman"/>
          <w:lang w:eastAsia="ru-RU"/>
        </w:rPr>
        <w:t xml:space="preserve"> О.В. Контрольно-аналитические аспекты управления материально-производственными запасами на предприятиях / О.В. </w:t>
      </w:r>
      <w:proofErr w:type="spellStart"/>
      <w:r w:rsidRPr="000A2F65">
        <w:rPr>
          <w:rFonts w:ascii="Times New Roman" w:eastAsia="Times New Roman" w:hAnsi="Times New Roman" w:cs="Times New Roman"/>
          <w:lang w:eastAsia="ru-RU"/>
        </w:rPr>
        <w:t>Мощенко</w:t>
      </w:r>
      <w:proofErr w:type="spellEnd"/>
      <w:r w:rsidRPr="000A2F65">
        <w:rPr>
          <w:rFonts w:ascii="Times New Roman" w:eastAsia="Times New Roman" w:hAnsi="Times New Roman" w:cs="Times New Roman"/>
          <w:lang w:eastAsia="ru-RU"/>
        </w:rPr>
        <w:t xml:space="preserve">, М.М. </w:t>
      </w:r>
      <w:proofErr w:type="spellStart"/>
      <w:r w:rsidRPr="000A2F65">
        <w:rPr>
          <w:rFonts w:ascii="Times New Roman" w:eastAsia="Times New Roman" w:hAnsi="Times New Roman" w:cs="Times New Roman"/>
          <w:lang w:eastAsia="ru-RU"/>
        </w:rPr>
        <w:t>Шайлиева</w:t>
      </w:r>
      <w:proofErr w:type="spellEnd"/>
      <w:r w:rsidRPr="000A2F65">
        <w:rPr>
          <w:rFonts w:ascii="Times New Roman" w:eastAsia="Times New Roman" w:hAnsi="Times New Roman" w:cs="Times New Roman"/>
          <w:lang w:eastAsia="ru-RU"/>
        </w:rPr>
        <w:t>, А.Ю.  Усанов // Бухгалтер и закон – 2015. -  №1. – С. 43-49</w:t>
      </w:r>
    </w:p>
    <w:p w14:paraId="6A12DFB7" w14:textId="77777777" w:rsidR="00B5106A" w:rsidRDefault="00B5106A" w:rsidP="000A2F65">
      <w:pPr>
        <w:widowControl w:val="0"/>
        <w:ind w:firstLine="709"/>
        <w:jc w:val="both"/>
        <w:rPr>
          <w:rFonts w:ascii="Times New Roman" w:eastAsia="Batang" w:hAnsi="Times New Roman" w:cs="Times New Roman"/>
          <w:b/>
          <w:color w:val="000000"/>
          <w:sz w:val="28"/>
          <w:szCs w:val="28"/>
        </w:rPr>
      </w:pPr>
    </w:p>
    <w:p w14:paraId="1DC191B4" w14:textId="77777777" w:rsidR="000A2F65" w:rsidRPr="000A2F65" w:rsidRDefault="000A2F65" w:rsidP="000A2F65">
      <w:pPr>
        <w:widowControl w:val="0"/>
        <w:ind w:firstLine="709"/>
        <w:jc w:val="both"/>
        <w:rPr>
          <w:rFonts w:ascii="Times New Roman" w:eastAsia="Batang" w:hAnsi="Times New Roman" w:cs="Times New Roman"/>
          <w:b/>
          <w:color w:val="000000"/>
          <w:sz w:val="28"/>
          <w:szCs w:val="28"/>
        </w:rPr>
      </w:pPr>
      <w:r w:rsidRPr="000A2F65">
        <w:rPr>
          <w:rFonts w:ascii="Times New Roman" w:eastAsia="Batang" w:hAnsi="Times New Roman" w:cs="Times New Roman"/>
          <w:b/>
          <w:color w:val="000000"/>
          <w:sz w:val="28"/>
          <w:szCs w:val="28"/>
        </w:rPr>
        <w:t xml:space="preserve">Сведения об авторах </w:t>
      </w:r>
    </w:p>
    <w:p w14:paraId="25FF5C57" w14:textId="640201B6" w:rsidR="000A2F65" w:rsidRPr="000A2F65" w:rsidRDefault="000A2F65" w:rsidP="000A2F65">
      <w:pPr>
        <w:widowControl w:val="0"/>
        <w:ind w:firstLine="709"/>
        <w:jc w:val="both"/>
        <w:rPr>
          <w:rFonts w:ascii="Times New Roman" w:eastAsia="Batang" w:hAnsi="Times New Roman" w:cs="Times New Roman"/>
          <w:color w:val="000000"/>
          <w:sz w:val="28"/>
          <w:szCs w:val="28"/>
        </w:rPr>
      </w:pPr>
      <w:proofErr w:type="gramStart"/>
      <w:r w:rsidRPr="000A2F65">
        <w:rPr>
          <w:rFonts w:ascii="Times New Roman" w:eastAsia="Batang" w:hAnsi="Times New Roman" w:cs="Times New Roman"/>
          <w:b/>
          <w:color w:val="000000"/>
          <w:sz w:val="28"/>
          <w:szCs w:val="28"/>
        </w:rPr>
        <w:t>Кузнецова Ольга Николаевна</w:t>
      </w:r>
      <w:r w:rsidRPr="000A2F65">
        <w:rPr>
          <w:rFonts w:ascii="Times New Roman" w:eastAsia="Batang" w:hAnsi="Times New Roman" w:cs="Times New Roman"/>
          <w:color w:val="000000"/>
          <w:sz w:val="28"/>
          <w:szCs w:val="28"/>
        </w:rPr>
        <w:t xml:space="preserve"> – кандидат экономических наук, доцент кафедры </w:t>
      </w:r>
      <w:r>
        <w:rPr>
          <w:rFonts w:ascii="Times New Roman" w:eastAsia="Batang" w:hAnsi="Times New Roman" w:cs="Times New Roman"/>
          <w:color w:val="000000"/>
          <w:sz w:val="28"/>
          <w:szCs w:val="28"/>
        </w:rPr>
        <w:t>финансов,</w:t>
      </w:r>
      <w:r w:rsidRPr="000A2F65">
        <w:rPr>
          <w:rFonts w:ascii="Times New Roman" w:eastAsia="Batang" w:hAnsi="Times New Roman" w:cs="Times New Roman"/>
          <w:color w:val="000000"/>
          <w:sz w:val="28"/>
          <w:szCs w:val="28"/>
        </w:rPr>
        <w:t xml:space="preserve"> бухгалтерского учета </w:t>
      </w:r>
      <w:r>
        <w:rPr>
          <w:rFonts w:ascii="Times New Roman" w:eastAsia="Batang" w:hAnsi="Times New Roman" w:cs="Times New Roman"/>
          <w:color w:val="000000"/>
          <w:sz w:val="28"/>
          <w:szCs w:val="28"/>
        </w:rPr>
        <w:t>и анализа  И</w:t>
      </w:r>
      <w:r w:rsidRPr="000A2F65">
        <w:rPr>
          <w:rFonts w:ascii="Times New Roman" w:eastAsia="Batang" w:hAnsi="Times New Roman" w:cs="Times New Roman"/>
          <w:color w:val="000000"/>
          <w:sz w:val="28"/>
          <w:szCs w:val="28"/>
        </w:rPr>
        <w:t xml:space="preserve">нститута экономики, управления и прикладной информатики Иркутский государственный аграрный университет им. А.А. </w:t>
      </w:r>
      <w:proofErr w:type="spellStart"/>
      <w:r w:rsidRPr="000A2F65">
        <w:rPr>
          <w:rFonts w:ascii="Times New Roman" w:eastAsia="Batang" w:hAnsi="Times New Roman" w:cs="Times New Roman"/>
          <w:color w:val="000000"/>
          <w:sz w:val="28"/>
          <w:szCs w:val="28"/>
        </w:rPr>
        <w:t>Ежевского</w:t>
      </w:r>
      <w:proofErr w:type="spellEnd"/>
      <w:r w:rsidRPr="000A2F65">
        <w:rPr>
          <w:rFonts w:ascii="Times New Roman" w:eastAsia="Batang" w:hAnsi="Times New Roman" w:cs="Times New Roman"/>
          <w:color w:val="000000"/>
          <w:sz w:val="28"/>
          <w:szCs w:val="28"/>
        </w:rPr>
        <w:t xml:space="preserve"> (664038, Россия, Иркутская обл., Иркутский район, п. Молодежный.</w:t>
      </w:r>
      <w:proofErr w:type="gramEnd"/>
      <w:r w:rsidRPr="000A2F65">
        <w:rPr>
          <w:rFonts w:ascii="Times New Roman" w:eastAsia="Batang" w:hAnsi="Times New Roman" w:cs="Times New Roman"/>
          <w:color w:val="000000"/>
          <w:sz w:val="28"/>
          <w:szCs w:val="28"/>
        </w:rPr>
        <w:t xml:space="preserve"> Тел 89041111346 </w:t>
      </w:r>
    </w:p>
    <w:p w14:paraId="5086470D" w14:textId="383D8E49" w:rsidR="000A2F65" w:rsidRPr="000A2F65" w:rsidRDefault="000A2F65" w:rsidP="000A2F65">
      <w:pPr>
        <w:widowControl w:val="0"/>
        <w:ind w:firstLine="709"/>
        <w:jc w:val="both"/>
        <w:rPr>
          <w:rFonts w:ascii="Times New Roman" w:eastAsia="Batang" w:hAnsi="Times New Roman" w:cs="Times New Roman"/>
          <w:color w:val="000000"/>
          <w:sz w:val="28"/>
          <w:szCs w:val="28"/>
        </w:rPr>
      </w:pPr>
      <w:proofErr w:type="spellStart"/>
      <w:r w:rsidRPr="000A2F65">
        <w:rPr>
          <w:rFonts w:ascii="Times New Roman" w:eastAsia="Batang" w:hAnsi="Times New Roman" w:cs="Times New Roman"/>
          <w:b/>
          <w:color w:val="000000"/>
          <w:sz w:val="28"/>
          <w:szCs w:val="28"/>
        </w:rPr>
        <w:t>Шарапиева</w:t>
      </w:r>
      <w:proofErr w:type="spellEnd"/>
      <w:r w:rsidRPr="000A2F65">
        <w:rPr>
          <w:rFonts w:ascii="Times New Roman" w:eastAsia="Batang" w:hAnsi="Times New Roman" w:cs="Times New Roman"/>
          <w:b/>
          <w:color w:val="000000"/>
          <w:sz w:val="28"/>
          <w:szCs w:val="28"/>
        </w:rPr>
        <w:t xml:space="preserve"> Ирина Геннадьевна</w:t>
      </w:r>
      <w:r w:rsidRPr="000A2F65">
        <w:rPr>
          <w:rFonts w:ascii="Times New Roman" w:eastAsia="Batang" w:hAnsi="Times New Roman" w:cs="Times New Roman"/>
          <w:color w:val="000000"/>
          <w:sz w:val="28"/>
          <w:szCs w:val="28"/>
        </w:rPr>
        <w:t xml:space="preserve"> - старший преподаватель  кафедры </w:t>
      </w:r>
      <w:r>
        <w:rPr>
          <w:rFonts w:ascii="Times New Roman" w:eastAsia="Batang" w:hAnsi="Times New Roman" w:cs="Times New Roman"/>
          <w:color w:val="000000"/>
          <w:sz w:val="28"/>
          <w:szCs w:val="28"/>
        </w:rPr>
        <w:t>финансов,</w:t>
      </w:r>
      <w:r w:rsidRPr="000A2F65">
        <w:rPr>
          <w:rFonts w:ascii="Times New Roman" w:eastAsia="Batang" w:hAnsi="Times New Roman" w:cs="Times New Roman"/>
          <w:color w:val="000000"/>
          <w:sz w:val="28"/>
          <w:szCs w:val="28"/>
        </w:rPr>
        <w:t xml:space="preserve"> бухгалтерского учета </w:t>
      </w:r>
      <w:r>
        <w:rPr>
          <w:rFonts w:ascii="Times New Roman" w:eastAsia="Batang" w:hAnsi="Times New Roman" w:cs="Times New Roman"/>
          <w:color w:val="000000"/>
          <w:sz w:val="28"/>
          <w:szCs w:val="28"/>
        </w:rPr>
        <w:t xml:space="preserve">и анализа </w:t>
      </w:r>
      <w:r w:rsidRPr="000A2F65">
        <w:rPr>
          <w:rFonts w:ascii="Times New Roman" w:eastAsia="Batang" w:hAnsi="Times New Roman" w:cs="Times New Roman"/>
          <w:color w:val="000000"/>
          <w:sz w:val="28"/>
          <w:szCs w:val="28"/>
        </w:rPr>
        <w:t xml:space="preserve"> </w:t>
      </w:r>
      <w:r>
        <w:rPr>
          <w:rFonts w:ascii="Times New Roman" w:eastAsia="Batang" w:hAnsi="Times New Roman" w:cs="Times New Roman"/>
          <w:color w:val="000000"/>
          <w:sz w:val="28"/>
          <w:szCs w:val="28"/>
        </w:rPr>
        <w:t>И</w:t>
      </w:r>
      <w:r w:rsidRPr="000A2F65">
        <w:rPr>
          <w:rFonts w:ascii="Times New Roman" w:eastAsia="Batang" w:hAnsi="Times New Roman" w:cs="Times New Roman"/>
          <w:color w:val="000000"/>
          <w:sz w:val="28"/>
          <w:szCs w:val="28"/>
        </w:rPr>
        <w:t xml:space="preserve">нститута экономики, управления и прикладной информатики Иркутский государственный аграрный университет им. А.А. </w:t>
      </w:r>
      <w:proofErr w:type="spellStart"/>
      <w:r w:rsidRPr="000A2F65">
        <w:rPr>
          <w:rFonts w:ascii="Times New Roman" w:eastAsia="Batang" w:hAnsi="Times New Roman" w:cs="Times New Roman"/>
          <w:color w:val="000000"/>
          <w:sz w:val="28"/>
          <w:szCs w:val="28"/>
        </w:rPr>
        <w:t>Ежевского</w:t>
      </w:r>
      <w:proofErr w:type="spellEnd"/>
      <w:r w:rsidRPr="000A2F65">
        <w:rPr>
          <w:rFonts w:ascii="Times New Roman" w:eastAsia="Batang" w:hAnsi="Times New Roman" w:cs="Times New Roman"/>
          <w:color w:val="000000"/>
          <w:sz w:val="28"/>
          <w:szCs w:val="28"/>
        </w:rPr>
        <w:t xml:space="preserve"> (664038, Иркутская область, Иркутский район, п. Молодежный д.4б  кв.229 89086600563)</w:t>
      </w:r>
    </w:p>
    <w:p w14:paraId="4A60A892" w14:textId="77777777" w:rsidR="000A2F65" w:rsidRDefault="000A2F65" w:rsidP="004E2378">
      <w:pPr>
        <w:pStyle w:val="a3"/>
        <w:spacing w:before="0" w:beforeAutospacing="0" w:after="0" w:afterAutospacing="0"/>
        <w:jc w:val="center"/>
        <w:rPr>
          <w:b/>
          <w:sz w:val="28"/>
          <w:szCs w:val="28"/>
        </w:rPr>
      </w:pPr>
    </w:p>
    <w:p w14:paraId="50C9F406" w14:textId="77777777" w:rsidR="000A2F65" w:rsidRPr="000A2F65" w:rsidRDefault="000A2F65" w:rsidP="000A2F65">
      <w:pPr>
        <w:widowControl w:val="0"/>
        <w:ind w:firstLine="709"/>
        <w:jc w:val="both"/>
        <w:rPr>
          <w:rFonts w:ascii="Times New Roman" w:eastAsia="Batang" w:hAnsi="Times New Roman" w:cs="Times New Roman"/>
          <w:b/>
          <w:color w:val="000000"/>
          <w:sz w:val="28"/>
          <w:szCs w:val="28"/>
          <w:lang w:val="en-US"/>
        </w:rPr>
      </w:pPr>
      <w:r w:rsidRPr="000A2F65">
        <w:rPr>
          <w:rFonts w:ascii="Times New Roman" w:eastAsia="Batang" w:hAnsi="Times New Roman" w:cs="Times New Roman"/>
          <w:b/>
          <w:color w:val="000000"/>
          <w:sz w:val="28"/>
          <w:szCs w:val="28"/>
          <w:lang w:val="en-US"/>
        </w:rPr>
        <w:t xml:space="preserve">Information about the authors: </w:t>
      </w:r>
    </w:p>
    <w:p w14:paraId="6EA35914" w14:textId="2DEF2856" w:rsidR="000A2F65" w:rsidRPr="000A2F65" w:rsidRDefault="000A2F65" w:rsidP="000A2F65">
      <w:pPr>
        <w:widowControl w:val="0"/>
        <w:ind w:firstLine="709"/>
        <w:jc w:val="both"/>
        <w:rPr>
          <w:rFonts w:ascii="Times New Roman" w:eastAsia="Batang" w:hAnsi="Times New Roman" w:cs="Times New Roman"/>
          <w:color w:val="000000"/>
          <w:sz w:val="28"/>
          <w:szCs w:val="28"/>
          <w:lang w:val="en-US"/>
        </w:rPr>
      </w:pPr>
      <w:r w:rsidRPr="000A2F65">
        <w:rPr>
          <w:rFonts w:ascii="Times New Roman" w:eastAsia="Batang" w:hAnsi="Times New Roman" w:cs="Times New Roman"/>
          <w:color w:val="000000"/>
          <w:sz w:val="28"/>
          <w:szCs w:val="28"/>
          <w:lang w:val="en-US"/>
        </w:rPr>
        <w:t xml:space="preserve"> Kuznetsova Olga N. - candidate of economic sciences, associate professor of the Department of Finance, Accounting and Analysis of the Institute of Economics, Management and Applied Informatics, Irkutsk State Agrarian University named after A.A. </w:t>
      </w:r>
      <w:proofErr w:type="spellStart"/>
      <w:r w:rsidRPr="000A2F65">
        <w:rPr>
          <w:rFonts w:ascii="Times New Roman" w:eastAsia="Batang" w:hAnsi="Times New Roman" w:cs="Times New Roman"/>
          <w:color w:val="000000"/>
          <w:sz w:val="28"/>
          <w:szCs w:val="28"/>
          <w:lang w:val="en-US"/>
        </w:rPr>
        <w:t>Ezhevsky</w:t>
      </w:r>
      <w:proofErr w:type="spellEnd"/>
      <w:r w:rsidRPr="000A2F65">
        <w:rPr>
          <w:rFonts w:ascii="Times New Roman" w:eastAsia="Batang" w:hAnsi="Times New Roman" w:cs="Times New Roman"/>
          <w:color w:val="000000"/>
          <w:sz w:val="28"/>
          <w:szCs w:val="28"/>
          <w:lang w:val="en-US"/>
        </w:rPr>
        <w:t xml:space="preserve"> (</w:t>
      </w:r>
      <w:proofErr w:type="spellStart"/>
      <w:r w:rsidRPr="000A2F65">
        <w:rPr>
          <w:rFonts w:ascii="Times New Roman" w:eastAsia="Batang" w:hAnsi="Times New Roman" w:cs="Times New Roman"/>
          <w:color w:val="000000"/>
          <w:sz w:val="28"/>
          <w:szCs w:val="28"/>
          <w:lang w:val="en-US"/>
        </w:rPr>
        <w:t>Molodezhny</w:t>
      </w:r>
      <w:proofErr w:type="spellEnd"/>
      <w:r w:rsidRPr="000A2F65">
        <w:rPr>
          <w:rFonts w:ascii="Times New Roman" w:eastAsia="Batang" w:hAnsi="Times New Roman" w:cs="Times New Roman"/>
          <w:color w:val="000000"/>
          <w:sz w:val="28"/>
          <w:szCs w:val="28"/>
          <w:lang w:val="en-US"/>
        </w:rPr>
        <w:t>, Irkutsk district, Irkutsk region, Russia, 664038, tel.89041111346</w:t>
      </w:r>
    </w:p>
    <w:p w14:paraId="0B9D3860" w14:textId="75EF3416" w:rsidR="000A2F65" w:rsidRPr="000A2F65" w:rsidRDefault="000A2F65" w:rsidP="000A2F65">
      <w:pPr>
        <w:widowControl w:val="0"/>
        <w:ind w:firstLine="709"/>
        <w:jc w:val="both"/>
        <w:rPr>
          <w:rFonts w:ascii="Times New Roman" w:eastAsia="Batang" w:hAnsi="Times New Roman" w:cs="Times New Roman"/>
          <w:color w:val="000000"/>
          <w:sz w:val="28"/>
          <w:szCs w:val="28"/>
          <w:lang w:val="en-US"/>
        </w:rPr>
      </w:pPr>
      <w:r w:rsidRPr="000A2F65">
        <w:rPr>
          <w:rFonts w:ascii="Times New Roman" w:eastAsia="Times New Roman" w:hAnsi="Times New Roman" w:cs="Times New Roman"/>
          <w:b/>
          <w:lang w:val="en-US" w:eastAsia="ru-RU"/>
        </w:rPr>
        <w:t xml:space="preserve"> </w:t>
      </w:r>
      <w:proofErr w:type="spellStart"/>
      <w:r w:rsidRPr="000A2F65">
        <w:rPr>
          <w:rFonts w:ascii="Times New Roman" w:eastAsia="Batang" w:hAnsi="Times New Roman" w:cs="Times New Roman"/>
          <w:color w:val="000000"/>
          <w:sz w:val="28"/>
          <w:szCs w:val="28"/>
          <w:lang w:val="en-US"/>
        </w:rPr>
        <w:t>Sharapieva</w:t>
      </w:r>
      <w:proofErr w:type="spellEnd"/>
      <w:r w:rsidRPr="000A2F65">
        <w:rPr>
          <w:rFonts w:ascii="Times New Roman" w:eastAsia="Batang" w:hAnsi="Times New Roman" w:cs="Times New Roman"/>
          <w:color w:val="000000"/>
          <w:sz w:val="28"/>
          <w:szCs w:val="28"/>
          <w:lang w:val="en-US"/>
        </w:rPr>
        <w:t xml:space="preserve"> </w:t>
      </w:r>
      <w:proofErr w:type="gramStart"/>
      <w:r w:rsidRPr="000A2F65">
        <w:rPr>
          <w:rFonts w:ascii="Times New Roman" w:eastAsia="Batang" w:hAnsi="Times New Roman" w:cs="Times New Roman"/>
          <w:color w:val="000000"/>
          <w:sz w:val="28"/>
          <w:szCs w:val="28"/>
          <w:lang w:val="en-US"/>
        </w:rPr>
        <w:t>Irina  G</w:t>
      </w:r>
      <w:proofErr w:type="gramEnd"/>
      <w:r w:rsidRPr="000A2F65">
        <w:rPr>
          <w:rFonts w:ascii="Times New Roman" w:eastAsia="Batang" w:hAnsi="Times New Roman" w:cs="Times New Roman"/>
          <w:color w:val="000000"/>
          <w:sz w:val="28"/>
          <w:szCs w:val="28"/>
          <w:lang w:val="en-US"/>
        </w:rPr>
        <w:t>.</w:t>
      </w:r>
      <w:r w:rsidRPr="000A2F65">
        <w:rPr>
          <w:rFonts w:ascii="Times New Roman" w:eastAsia="Times New Roman" w:hAnsi="Times New Roman" w:cs="Times New Roman"/>
          <w:b/>
          <w:lang w:val="en-US" w:eastAsia="ru-RU"/>
        </w:rPr>
        <w:t xml:space="preserve"> - </w:t>
      </w:r>
      <w:r w:rsidRPr="000A2F65">
        <w:rPr>
          <w:rFonts w:ascii="Times New Roman" w:eastAsia="Times New Roman" w:hAnsi="Times New Roman" w:cs="Times New Roman"/>
          <w:sz w:val="28"/>
          <w:szCs w:val="28"/>
          <w:lang w:val="en-US" w:eastAsia="ru-RU"/>
        </w:rPr>
        <w:t>senior Lecturer</w:t>
      </w:r>
      <w:r w:rsidRPr="000A2F65">
        <w:rPr>
          <w:rFonts w:ascii="Times New Roman" w:eastAsia="Times New Roman" w:hAnsi="Times New Roman" w:cs="Times New Roman"/>
          <w:b/>
          <w:lang w:val="en-US" w:eastAsia="ru-RU"/>
        </w:rPr>
        <w:t xml:space="preserve"> </w:t>
      </w:r>
      <w:r w:rsidRPr="000A2F65">
        <w:rPr>
          <w:rFonts w:ascii="Times New Roman" w:eastAsia="Batang" w:hAnsi="Times New Roman" w:cs="Times New Roman"/>
          <w:color w:val="000000"/>
          <w:sz w:val="28"/>
          <w:szCs w:val="28"/>
          <w:lang w:val="en-US"/>
        </w:rPr>
        <w:t xml:space="preserve">of the Department of Finance, Accounting and Analysis of the Institute of Economics, Management and Applied Informatics, Irkutsk State Agrarian University named after A.A. </w:t>
      </w:r>
      <w:proofErr w:type="spellStart"/>
      <w:r w:rsidRPr="000A2F65">
        <w:rPr>
          <w:rFonts w:ascii="Times New Roman" w:eastAsia="Batang" w:hAnsi="Times New Roman" w:cs="Times New Roman"/>
          <w:color w:val="000000"/>
          <w:sz w:val="28"/>
          <w:szCs w:val="28"/>
          <w:lang w:val="en-US"/>
        </w:rPr>
        <w:t>Ezhevsky</w:t>
      </w:r>
      <w:proofErr w:type="spellEnd"/>
      <w:r w:rsidRPr="000A2F65">
        <w:rPr>
          <w:rFonts w:ascii="Times New Roman" w:eastAsia="Batang" w:hAnsi="Times New Roman" w:cs="Times New Roman"/>
          <w:color w:val="000000"/>
          <w:sz w:val="28"/>
          <w:szCs w:val="28"/>
          <w:lang w:val="en-US"/>
        </w:rPr>
        <w:t xml:space="preserve"> (</w:t>
      </w:r>
      <w:proofErr w:type="spellStart"/>
      <w:r w:rsidRPr="000A2F65">
        <w:rPr>
          <w:rFonts w:ascii="Times New Roman" w:eastAsia="Batang" w:hAnsi="Times New Roman" w:cs="Times New Roman"/>
          <w:color w:val="000000"/>
          <w:sz w:val="28"/>
          <w:szCs w:val="28"/>
          <w:lang w:val="en-US"/>
        </w:rPr>
        <w:t>Molodezhny</w:t>
      </w:r>
      <w:proofErr w:type="spellEnd"/>
      <w:r w:rsidRPr="000A2F65">
        <w:rPr>
          <w:rFonts w:ascii="Times New Roman" w:eastAsia="Batang" w:hAnsi="Times New Roman" w:cs="Times New Roman"/>
          <w:color w:val="000000"/>
          <w:sz w:val="28"/>
          <w:szCs w:val="28"/>
          <w:lang w:val="en-US"/>
        </w:rPr>
        <w:t>, Irkutsk district, Irkutsk region, Russia, 664038, tel. 89086600563)</w:t>
      </w:r>
    </w:p>
    <w:p w14:paraId="0BD6F890" w14:textId="7F945D55" w:rsidR="00BA7DF5" w:rsidRPr="00F16B05" w:rsidRDefault="00BA7DF5" w:rsidP="00BA7DF5">
      <w:pPr>
        <w:pStyle w:val="a3"/>
        <w:jc w:val="both"/>
        <w:rPr>
          <w:sz w:val="28"/>
          <w:szCs w:val="28"/>
          <w:lang w:val="en-US"/>
        </w:rPr>
      </w:pPr>
    </w:p>
    <w:p w14:paraId="1D4507C3" w14:textId="77777777" w:rsidR="00397EA8" w:rsidRDefault="00397EA8" w:rsidP="00BA7DF5">
      <w:pPr>
        <w:widowControl w:val="0"/>
        <w:autoSpaceDE w:val="0"/>
        <w:autoSpaceDN w:val="0"/>
        <w:adjustRightInd w:val="0"/>
        <w:spacing w:line="280" w:lineRule="atLeast"/>
        <w:jc w:val="both"/>
        <w:rPr>
          <w:rFonts w:ascii="Times New Roman" w:hAnsi="Times New Roman" w:cs="Times New Roman"/>
          <w:sz w:val="28"/>
          <w:szCs w:val="28"/>
          <w:lang w:val="en-US"/>
        </w:rPr>
      </w:pPr>
    </w:p>
    <w:p w14:paraId="2D826111" w14:textId="77777777" w:rsidR="00390BBA" w:rsidRDefault="00390BBA" w:rsidP="00BA7DF5">
      <w:pPr>
        <w:widowControl w:val="0"/>
        <w:autoSpaceDE w:val="0"/>
        <w:autoSpaceDN w:val="0"/>
        <w:adjustRightInd w:val="0"/>
        <w:spacing w:line="280" w:lineRule="atLeast"/>
        <w:jc w:val="both"/>
        <w:rPr>
          <w:rFonts w:ascii="Times New Roman" w:hAnsi="Times New Roman" w:cs="Times New Roman"/>
          <w:sz w:val="28"/>
          <w:szCs w:val="28"/>
          <w:lang w:val="en-US"/>
        </w:rPr>
      </w:pPr>
    </w:p>
    <w:p w14:paraId="7DD28C4F" w14:textId="77777777" w:rsidR="00390BBA" w:rsidRDefault="00390BBA" w:rsidP="00BA7DF5">
      <w:pPr>
        <w:widowControl w:val="0"/>
        <w:autoSpaceDE w:val="0"/>
        <w:autoSpaceDN w:val="0"/>
        <w:adjustRightInd w:val="0"/>
        <w:spacing w:line="280" w:lineRule="atLeast"/>
        <w:jc w:val="both"/>
        <w:rPr>
          <w:rFonts w:ascii="Times New Roman" w:hAnsi="Times New Roman" w:cs="Times New Roman"/>
          <w:sz w:val="28"/>
          <w:szCs w:val="28"/>
          <w:lang w:val="en-US"/>
        </w:rPr>
      </w:pPr>
    </w:p>
    <w:p w14:paraId="115DA950" w14:textId="77777777" w:rsidR="00390BBA" w:rsidRDefault="00390BBA" w:rsidP="00BA7DF5">
      <w:pPr>
        <w:widowControl w:val="0"/>
        <w:autoSpaceDE w:val="0"/>
        <w:autoSpaceDN w:val="0"/>
        <w:adjustRightInd w:val="0"/>
        <w:spacing w:line="280" w:lineRule="atLeast"/>
        <w:jc w:val="both"/>
        <w:rPr>
          <w:rFonts w:ascii="Times New Roman" w:hAnsi="Times New Roman" w:cs="Times New Roman"/>
          <w:sz w:val="28"/>
          <w:szCs w:val="28"/>
          <w:lang w:val="en-US"/>
        </w:rPr>
      </w:pPr>
    </w:p>
    <w:p w14:paraId="51352A38" w14:textId="77777777" w:rsidR="00390BBA" w:rsidRDefault="00390BBA" w:rsidP="00BA7DF5">
      <w:pPr>
        <w:widowControl w:val="0"/>
        <w:autoSpaceDE w:val="0"/>
        <w:autoSpaceDN w:val="0"/>
        <w:adjustRightInd w:val="0"/>
        <w:spacing w:line="280" w:lineRule="atLeast"/>
        <w:jc w:val="both"/>
        <w:rPr>
          <w:rFonts w:ascii="Times New Roman" w:hAnsi="Times New Roman" w:cs="Times New Roman"/>
          <w:sz w:val="28"/>
          <w:szCs w:val="28"/>
          <w:lang w:val="en-US"/>
        </w:rPr>
      </w:pPr>
    </w:p>
    <w:p w14:paraId="7FA17D1B" w14:textId="77777777" w:rsidR="00390BBA" w:rsidRDefault="00390BBA" w:rsidP="00BA7DF5">
      <w:pPr>
        <w:widowControl w:val="0"/>
        <w:autoSpaceDE w:val="0"/>
        <w:autoSpaceDN w:val="0"/>
        <w:adjustRightInd w:val="0"/>
        <w:spacing w:line="280" w:lineRule="atLeast"/>
        <w:jc w:val="both"/>
        <w:rPr>
          <w:rFonts w:ascii="Times New Roman" w:hAnsi="Times New Roman" w:cs="Times New Roman"/>
          <w:sz w:val="28"/>
          <w:szCs w:val="28"/>
          <w:lang w:val="en-US"/>
        </w:rPr>
      </w:pPr>
    </w:p>
    <w:p w14:paraId="7149820C" w14:textId="77777777" w:rsidR="00390BBA" w:rsidRDefault="00390BBA" w:rsidP="00BA7DF5">
      <w:pPr>
        <w:widowControl w:val="0"/>
        <w:autoSpaceDE w:val="0"/>
        <w:autoSpaceDN w:val="0"/>
        <w:adjustRightInd w:val="0"/>
        <w:spacing w:line="280" w:lineRule="atLeast"/>
        <w:jc w:val="both"/>
        <w:rPr>
          <w:rFonts w:ascii="Times New Roman" w:hAnsi="Times New Roman" w:cs="Times New Roman"/>
          <w:sz w:val="28"/>
          <w:szCs w:val="28"/>
          <w:lang w:val="en-US"/>
        </w:rPr>
      </w:pPr>
    </w:p>
    <w:p w14:paraId="2C0EEF56" w14:textId="77777777" w:rsidR="00390BBA" w:rsidRDefault="00390BBA" w:rsidP="00BA7DF5">
      <w:pPr>
        <w:widowControl w:val="0"/>
        <w:autoSpaceDE w:val="0"/>
        <w:autoSpaceDN w:val="0"/>
        <w:adjustRightInd w:val="0"/>
        <w:spacing w:line="280" w:lineRule="atLeast"/>
        <w:jc w:val="both"/>
        <w:rPr>
          <w:rFonts w:ascii="Times New Roman" w:hAnsi="Times New Roman" w:cs="Times New Roman"/>
          <w:sz w:val="28"/>
          <w:szCs w:val="28"/>
          <w:lang w:val="en-US"/>
        </w:rPr>
      </w:pPr>
    </w:p>
    <w:sectPr w:rsidR="00390BBA" w:rsidSect="008E01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1C5"/>
    <w:multiLevelType w:val="hybridMultilevel"/>
    <w:tmpl w:val="F7507226"/>
    <w:lvl w:ilvl="0" w:tplc="C2A8477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1">
    <w:nsid w:val="17402439"/>
    <w:multiLevelType w:val="hybridMultilevel"/>
    <w:tmpl w:val="525C2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650504"/>
    <w:multiLevelType w:val="hybridMultilevel"/>
    <w:tmpl w:val="1CAEA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EE6869"/>
    <w:multiLevelType w:val="hybridMultilevel"/>
    <w:tmpl w:val="3D402088"/>
    <w:lvl w:ilvl="0" w:tplc="391667B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ED67F0"/>
    <w:multiLevelType w:val="hybridMultilevel"/>
    <w:tmpl w:val="6F3E14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C3"/>
    <w:rsid w:val="000744A7"/>
    <w:rsid w:val="0007559F"/>
    <w:rsid w:val="000A2F65"/>
    <w:rsid w:val="000E3653"/>
    <w:rsid w:val="00133DFC"/>
    <w:rsid w:val="00144E1A"/>
    <w:rsid w:val="00222D64"/>
    <w:rsid w:val="00224AE2"/>
    <w:rsid w:val="002279FB"/>
    <w:rsid w:val="002540ED"/>
    <w:rsid w:val="00286D8D"/>
    <w:rsid w:val="002956A4"/>
    <w:rsid w:val="00297905"/>
    <w:rsid w:val="002A166A"/>
    <w:rsid w:val="00382A4A"/>
    <w:rsid w:val="00390BBA"/>
    <w:rsid w:val="00395E2A"/>
    <w:rsid w:val="00397EA8"/>
    <w:rsid w:val="003D008B"/>
    <w:rsid w:val="004273D6"/>
    <w:rsid w:val="004542E1"/>
    <w:rsid w:val="004E2378"/>
    <w:rsid w:val="0061494A"/>
    <w:rsid w:val="00726986"/>
    <w:rsid w:val="007A5B5B"/>
    <w:rsid w:val="007B1403"/>
    <w:rsid w:val="00846BB8"/>
    <w:rsid w:val="0086115E"/>
    <w:rsid w:val="008F5830"/>
    <w:rsid w:val="00936591"/>
    <w:rsid w:val="009761E0"/>
    <w:rsid w:val="0099540E"/>
    <w:rsid w:val="009D1AAC"/>
    <w:rsid w:val="009D3807"/>
    <w:rsid w:val="00A212FB"/>
    <w:rsid w:val="00A756FA"/>
    <w:rsid w:val="00AE39C3"/>
    <w:rsid w:val="00B34164"/>
    <w:rsid w:val="00B342C5"/>
    <w:rsid w:val="00B40AB1"/>
    <w:rsid w:val="00B5106A"/>
    <w:rsid w:val="00BA7DF5"/>
    <w:rsid w:val="00C276F5"/>
    <w:rsid w:val="00D076D0"/>
    <w:rsid w:val="00D6790F"/>
    <w:rsid w:val="00D946AB"/>
    <w:rsid w:val="00DB1FF5"/>
    <w:rsid w:val="00E06DF0"/>
    <w:rsid w:val="00EA2FF8"/>
    <w:rsid w:val="00F05863"/>
    <w:rsid w:val="00F16B05"/>
    <w:rsid w:val="00FA72E2"/>
    <w:rsid w:val="00FF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4AE2"/>
    <w:pPr>
      <w:spacing w:before="100" w:beforeAutospacing="1" w:after="100" w:afterAutospacing="1"/>
    </w:pPr>
    <w:rPr>
      <w:rFonts w:ascii="Times New Roman" w:hAnsi="Times New Roman" w:cs="Times New Roman"/>
      <w:lang w:eastAsia="ru-RU"/>
    </w:rPr>
  </w:style>
  <w:style w:type="paragraph" w:styleId="a4">
    <w:name w:val="List Paragraph"/>
    <w:basedOn w:val="a"/>
    <w:uiPriority w:val="34"/>
    <w:qFormat/>
    <w:rsid w:val="002540ED"/>
    <w:pPr>
      <w:ind w:left="720"/>
      <w:contextualSpacing/>
    </w:pPr>
  </w:style>
  <w:style w:type="character" w:styleId="a5">
    <w:name w:val="Hyperlink"/>
    <w:basedOn w:val="a0"/>
    <w:uiPriority w:val="99"/>
    <w:unhideWhenUsed/>
    <w:rsid w:val="00EA2FF8"/>
    <w:rPr>
      <w:color w:val="0563C1" w:themeColor="hyperlink"/>
      <w:u w:val="single"/>
    </w:rPr>
  </w:style>
  <w:style w:type="table" w:styleId="a6">
    <w:name w:val="Table Grid"/>
    <w:basedOn w:val="a1"/>
    <w:uiPriority w:val="39"/>
    <w:rsid w:val="00397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16B05"/>
    <w:rPr>
      <w:rFonts w:ascii="Tahoma" w:hAnsi="Tahoma" w:cs="Tahoma"/>
      <w:sz w:val="16"/>
      <w:szCs w:val="16"/>
    </w:rPr>
  </w:style>
  <w:style w:type="character" w:customStyle="1" w:styleId="a8">
    <w:name w:val="Текст выноски Знак"/>
    <w:basedOn w:val="a0"/>
    <w:link w:val="a7"/>
    <w:uiPriority w:val="99"/>
    <w:semiHidden/>
    <w:rsid w:val="00F16B05"/>
    <w:rPr>
      <w:rFonts w:ascii="Tahoma" w:hAnsi="Tahoma" w:cs="Tahoma"/>
      <w:sz w:val="16"/>
      <w:szCs w:val="16"/>
    </w:rPr>
  </w:style>
  <w:style w:type="character" w:styleId="a9">
    <w:name w:val="Strong"/>
    <w:basedOn w:val="a0"/>
    <w:uiPriority w:val="22"/>
    <w:qFormat/>
    <w:rsid w:val="007B14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4AE2"/>
    <w:pPr>
      <w:spacing w:before="100" w:beforeAutospacing="1" w:after="100" w:afterAutospacing="1"/>
    </w:pPr>
    <w:rPr>
      <w:rFonts w:ascii="Times New Roman" w:hAnsi="Times New Roman" w:cs="Times New Roman"/>
      <w:lang w:eastAsia="ru-RU"/>
    </w:rPr>
  </w:style>
  <w:style w:type="paragraph" w:styleId="a4">
    <w:name w:val="List Paragraph"/>
    <w:basedOn w:val="a"/>
    <w:uiPriority w:val="34"/>
    <w:qFormat/>
    <w:rsid w:val="002540ED"/>
    <w:pPr>
      <w:ind w:left="720"/>
      <w:contextualSpacing/>
    </w:pPr>
  </w:style>
  <w:style w:type="character" w:styleId="a5">
    <w:name w:val="Hyperlink"/>
    <w:basedOn w:val="a0"/>
    <w:uiPriority w:val="99"/>
    <w:unhideWhenUsed/>
    <w:rsid w:val="00EA2FF8"/>
    <w:rPr>
      <w:color w:val="0563C1" w:themeColor="hyperlink"/>
      <w:u w:val="single"/>
    </w:rPr>
  </w:style>
  <w:style w:type="table" w:styleId="a6">
    <w:name w:val="Table Grid"/>
    <w:basedOn w:val="a1"/>
    <w:uiPriority w:val="39"/>
    <w:rsid w:val="00397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16B05"/>
    <w:rPr>
      <w:rFonts w:ascii="Tahoma" w:hAnsi="Tahoma" w:cs="Tahoma"/>
      <w:sz w:val="16"/>
      <w:szCs w:val="16"/>
    </w:rPr>
  </w:style>
  <w:style w:type="character" w:customStyle="1" w:styleId="a8">
    <w:name w:val="Текст выноски Знак"/>
    <w:basedOn w:val="a0"/>
    <w:link w:val="a7"/>
    <w:uiPriority w:val="99"/>
    <w:semiHidden/>
    <w:rsid w:val="00F16B05"/>
    <w:rPr>
      <w:rFonts w:ascii="Tahoma" w:hAnsi="Tahoma" w:cs="Tahoma"/>
      <w:sz w:val="16"/>
      <w:szCs w:val="16"/>
    </w:rPr>
  </w:style>
  <w:style w:type="character" w:styleId="a9">
    <w:name w:val="Strong"/>
    <w:basedOn w:val="a0"/>
    <w:uiPriority w:val="22"/>
    <w:qFormat/>
    <w:rsid w:val="007B1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6644">
      <w:bodyDiv w:val="1"/>
      <w:marLeft w:val="0"/>
      <w:marRight w:val="0"/>
      <w:marTop w:val="0"/>
      <w:marBottom w:val="0"/>
      <w:divBdr>
        <w:top w:val="none" w:sz="0" w:space="0" w:color="auto"/>
        <w:left w:val="none" w:sz="0" w:space="0" w:color="auto"/>
        <w:bottom w:val="none" w:sz="0" w:space="0" w:color="auto"/>
        <w:right w:val="none" w:sz="0" w:space="0" w:color="auto"/>
      </w:divBdr>
      <w:divsChild>
        <w:div w:id="1409306520">
          <w:marLeft w:val="0"/>
          <w:marRight w:val="0"/>
          <w:marTop w:val="0"/>
          <w:marBottom w:val="0"/>
          <w:divBdr>
            <w:top w:val="none" w:sz="0" w:space="0" w:color="auto"/>
            <w:left w:val="none" w:sz="0" w:space="0" w:color="auto"/>
            <w:bottom w:val="none" w:sz="0" w:space="0" w:color="auto"/>
            <w:right w:val="none" w:sz="0" w:space="0" w:color="auto"/>
          </w:divBdr>
          <w:divsChild>
            <w:div w:id="386298019">
              <w:marLeft w:val="0"/>
              <w:marRight w:val="0"/>
              <w:marTop w:val="0"/>
              <w:marBottom w:val="0"/>
              <w:divBdr>
                <w:top w:val="none" w:sz="0" w:space="0" w:color="auto"/>
                <w:left w:val="none" w:sz="0" w:space="0" w:color="auto"/>
                <w:bottom w:val="none" w:sz="0" w:space="0" w:color="auto"/>
                <w:right w:val="none" w:sz="0" w:space="0" w:color="auto"/>
              </w:divBdr>
              <w:divsChild>
                <w:div w:id="6901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5448">
      <w:bodyDiv w:val="1"/>
      <w:marLeft w:val="0"/>
      <w:marRight w:val="0"/>
      <w:marTop w:val="0"/>
      <w:marBottom w:val="0"/>
      <w:divBdr>
        <w:top w:val="none" w:sz="0" w:space="0" w:color="auto"/>
        <w:left w:val="none" w:sz="0" w:space="0" w:color="auto"/>
        <w:bottom w:val="none" w:sz="0" w:space="0" w:color="auto"/>
        <w:right w:val="none" w:sz="0" w:space="0" w:color="auto"/>
      </w:divBdr>
    </w:div>
    <w:div w:id="646709429">
      <w:bodyDiv w:val="1"/>
      <w:marLeft w:val="0"/>
      <w:marRight w:val="0"/>
      <w:marTop w:val="0"/>
      <w:marBottom w:val="0"/>
      <w:divBdr>
        <w:top w:val="none" w:sz="0" w:space="0" w:color="auto"/>
        <w:left w:val="none" w:sz="0" w:space="0" w:color="auto"/>
        <w:bottom w:val="none" w:sz="0" w:space="0" w:color="auto"/>
        <w:right w:val="none" w:sz="0" w:space="0" w:color="auto"/>
      </w:divBdr>
      <w:divsChild>
        <w:div w:id="1135029125">
          <w:marLeft w:val="0"/>
          <w:marRight w:val="0"/>
          <w:marTop w:val="0"/>
          <w:marBottom w:val="0"/>
          <w:divBdr>
            <w:top w:val="none" w:sz="0" w:space="0" w:color="auto"/>
            <w:left w:val="none" w:sz="0" w:space="0" w:color="auto"/>
            <w:bottom w:val="none" w:sz="0" w:space="0" w:color="auto"/>
            <w:right w:val="none" w:sz="0" w:space="0" w:color="auto"/>
          </w:divBdr>
          <w:divsChild>
            <w:div w:id="1811747312">
              <w:marLeft w:val="0"/>
              <w:marRight w:val="0"/>
              <w:marTop w:val="0"/>
              <w:marBottom w:val="0"/>
              <w:divBdr>
                <w:top w:val="none" w:sz="0" w:space="0" w:color="auto"/>
                <w:left w:val="none" w:sz="0" w:space="0" w:color="auto"/>
                <w:bottom w:val="none" w:sz="0" w:space="0" w:color="auto"/>
                <w:right w:val="none" w:sz="0" w:space="0" w:color="auto"/>
              </w:divBdr>
              <w:divsChild>
                <w:div w:id="12140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6346">
      <w:bodyDiv w:val="1"/>
      <w:marLeft w:val="0"/>
      <w:marRight w:val="0"/>
      <w:marTop w:val="0"/>
      <w:marBottom w:val="0"/>
      <w:divBdr>
        <w:top w:val="none" w:sz="0" w:space="0" w:color="auto"/>
        <w:left w:val="none" w:sz="0" w:space="0" w:color="auto"/>
        <w:bottom w:val="none" w:sz="0" w:space="0" w:color="auto"/>
        <w:right w:val="none" w:sz="0" w:space="0" w:color="auto"/>
      </w:divBdr>
    </w:div>
    <w:div w:id="1527520287">
      <w:bodyDiv w:val="1"/>
      <w:marLeft w:val="0"/>
      <w:marRight w:val="0"/>
      <w:marTop w:val="0"/>
      <w:marBottom w:val="0"/>
      <w:divBdr>
        <w:top w:val="none" w:sz="0" w:space="0" w:color="auto"/>
        <w:left w:val="none" w:sz="0" w:space="0" w:color="auto"/>
        <w:bottom w:val="none" w:sz="0" w:space="0" w:color="auto"/>
        <w:right w:val="none" w:sz="0" w:space="0" w:color="auto"/>
      </w:divBdr>
      <w:divsChild>
        <w:div w:id="544803383">
          <w:marLeft w:val="0"/>
          <w:marRight w:val="0"/>
          <w:marTop w:val="0"/>
          <w:marBottom w:val="0"/>
          <w:divBdr>
            <w:top w:val="none" w:sz="0" w:space="0" w:color="auto"/>
            <w:left w:val="none" w:sz="0" w:space="0" w:color="auto"/>
            <w:bottom w:val="none" w:sz="0" w:space="0" w:color="auto"/>
            <w:right w:val="none" w:sz="0" w:space="0" w:color="auto"/>
          </w:divBdr>
          <w:divsChild>
            <w:div w:id="1285115917">
              <w:marLeft w:val="0"/>
              <w:marRight w:val="0"/>
              <w:marTop w:val="0"/>
              <w:marBottom w:val="0"/>
              <w:divBdr>
                <w:top w:val="none" w:sz="0" w:space="0" w:color="auto"/>
                <w:left w:val="none" w:sz="0" w:space="0" w:color="auto"/>
                <w:bottom w:val="none" w:sz="0" w:space="0" w:color="auto"/>
                <w:right w:val="none" w:sz="0" w:space="0" w:color="auto"/>
              </w:divBdr>
              <w:divsChild>
                <w:div w:id="614408450">
                  <w:marLeft w:val="0"/>
                  <w:marRight w:val="0"/>
                  <w:marTop w:val="0"/>
                  <w:marBottom w:val="0"/>
                  <w:divBdr>
                    <w:top w:val="none" w:sz="0" w:space="0" w:color="auto"/>
                    <w:left w:val="none" w:sz="0" w:space="0" w:color="auto"/>
                    <w:bottom w:val="none" w:sz="0" w:space="0" w:color="auto"/>
                    <w:right w:val="none" w:sz="0" w:space="0" w:color="auto"/>
                  </w:divBdr>
                  <w:divsChild>
                    <w:div w:id="14093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65092">
      <w:bodyDiv w:val="1"/>
      <w:marLeft w:val="0"/>
      <w:marRight w:val="0"/>
      <w:marTop w:val="0"/>
      <w:marBottom w:val="0"/>
      <w:divBdr>
        <w:top w:val="none" w:sz="0" w:space="0" w:color="auto"/>
        <w:left w:val="none" w:sz="0" w:space="0" w:color="auto"/>
        <w:bottom w:val="none" w:sz="0" w:space="0" w:color="auto"/>
        <w:right w:val="none" w:sz="0" w:space="0" w:color="auto"/>
      </w:divBdr>
      <w:divsChild>
        <w:div w:id="367724234">
          <w:marLeft w:val="0"/>
          <w:marRight w:val="0"/>
          <w:marTop w:val="0"/>
          <w:marBottom w:val="0"/>
          <w:divBdr>
            <w:top w:val="none" w:sz="0" w:space="0" w:color="auto"/>
            <w:left w:val="none" w:sz="0" w:space="0" w:color="auto"/>
            <w:bottom w:val="none" w:sz="0" w:space="0" w:color="auto"/>
            <w:right w:val="none" w:sz="0" w:space="0" w:color="auto"/>
          </w:divBdr>
          <w:divsChild>
            <w:div w:id="79716719">
              <w:marLeft w:val="0"/>
              <w:marRight w:val="0"/>
              <w:marTop w:val="0"/>
              <w:marBottom w:val="0"/>
              <w:divBdr>
                <w:top w:val="none" w:sz="0" w:space="0" w:color="auto"/>
                <w:left w:val="none" w:sz="0" w:space="0" w:color="auto"/>
                <w:bottom w:val="none" w:sz="0" w:space="0" w:color="auto"/>
                <w:right w:val="none" w:sz="0" w:space="0" w:color="auto"/>
              </w:divBdr>
              <w:divsChild>
                <w:div w:id="274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43s@yandex.ru" TargetMode="External"/><Relationship Id="rId3" Type="http://schemas.microsoft.com/office/2007/relationships/stylesWithEffects" Target="stylesWithEffects.xml"/><Relationship Id="rId7" Type="http://schemas.openxmlformats.org/officeDocument/2006/relationships/hyperlink" Target="http://www.igsh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финкаф</cp:lastModifiedBy>
  <cp:revision>2</cp:revision>
  <cp:lastPrinted>2016-06-14T05:41:00Z</cp:lastPrinted>
  <dcterms:created xsi:type="dcterms:W3CDTF">2018-10-23T03:39:00Z</dcterms:created>
  <dcterms:modified xsi:type="dcterms:W3CDTF">2018-10-23T03:39:00Z</dcterms:modified>
</cp:coreProperties>
</file>